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02483" w14:textId="77777777" w:rsidR="003A511C" w:rsidRDefault="003A511C">
      <w:pPr>
        <w:pStyle w:val="Heading1"/>
      </w:pPr>
      <w:bookmarkStart w:id="0" w:name="section"/>
    </w:p>
    <w:p w14:paraId="78C59113" w14:textId="77777777" w:rsidR="003A511C" w:rsidRDefault="00A651D5">
      <w:pPr>
        <w:pStyle w:val="Heading1"/>
      </w:pPr>
      <w:bookmarkStart w:id="1" w:name="introduction"/>
      <w:bookmarkEnd w:id="0"/>
      <w:r>
        <w:t>Introduction</w:t>
      </w:r>
    </w:p>
    <w:p w14:paraId="29905290" w14:textId="24B85B09" w:rsidR="00827497" w:rsidRPr="00A849A2" w:rsidRDefault="00821591" w:rsidP="00821591">
      <w:r w:rsidRPr="00A849A2">
        <w:t>The Beaverhead River can provide a trout fishery unique in both abundance and average size of fish; however, both characteristics of the fishery have fluctuated through time. Reservoir releases, particularly during discrete periods of drought, have been implicated as a limiting factor for brown trout (Oswald 2009</w:t>
      </w:r>
      <w:r w:rsidR="009B0654" w:rsidRPr="00A849A2">
        <w:t xml:space="preserve">, Jaeger and Bateman </w:t>
      </w:r>
      <w:r w:rsidR="0060383A" w:rsidRPr="00A849A2">
        <w:t>2016</w:t>
      </w:r>
      <w:r w:rsidRPr="00A849A2">
        <w:t xml:space="preserve">). </w:t>
      </w:r>
      <w:r w:rsidR="0060383A" w:rsidRPr="00A849A2">
        <w:t>S</w:t>
      </w:r>
      <w:r w:rsidRPr="00A849A2">
        <w:t xml:space="preserve">tochastic input of sediment from Clark Canyon Creek during periods of low discharge also </w:t>
      </w:r>
      <w:r w:rsidR="0060383A" w:rsidRPr="00A849A2">
        <w:t xml:space="preserve">has </w:t>
      </w:r>
      <w:r w:rsidRPr="00A849A2">
        <w:t>a negative effect on the trout population</w:t>
      </w:r>
      <w:r w:rsidR="002D6EC6" w:rsidRPr="00A849A2">
        <w:t>; however, sediment flushing flows have been identified and implemented as a mitigative management action</w:t>
      </w:r>
      <w:r w:rsidR="006C3A21" w:rsidRPr="00A849A2">
        <w:t xml:space="preserve"> </w:t>
      </w:r>
      <w:r w:rsidR="002D6EC6" w:rsidRPr="00A849A2">
        <w:t>(</w:t>
      </w:r>
      <w:r w:rsidR="006C3A21" w:rsidRPr="00A849A2">
        <w:t xml:space="preserve">Jaeger and Bateman 2016, </w:t>
      </w:r>
      <w:r w:rsidR="000C1DF4" w:rsidRPr="00A849A2">
        <w:t>Jaeger and Bateman 2020)</w:t>
      </w:r>
      <w:r w:rsidR="002D6EC6" w:rsidRPr="00A849A2">
        <w:t xml:space="preserve">.  </w:t>
      </w:r>
    </w:p>
    <w:p w14:paraId="1950F7C5" w14:textId="329A0D9C" w:rsidR="000631AF" w:rsidRPr="00A849A2" w:rsidRDefault="000631AF" w:rsidP="000631AF">
      <w:pPr>
        <w:pStyle w:val="paragraph"/>
        <w:spacing w:before="0" w:beforeAutospacing="0" w:after="0" w:afterAutospacing="0"/>
        <w:textAlignment w:val="baseline"/>
        <w:rPr>
          <w:rStyle w:val="eop"/>
          <w:rFonts w:asciiTheme="minorHAnsi" w:hAnsiTheme="minorHAnsi" w:cstheme="minorHAnsi"/>
          <w:sz w:val="22"/>
          <w:szCs w:val="22"/>
        </w:rPr>
      </w:pPr>
      <w:r w:rsidRPr="00A849A2">
        <w:rPr>
          <w:rStyle w:val="normaltextrun"/>
          <w:rFonts w:asciiTheme="minorHAnsi" w:hAnsiTheme="minorHAnsi" w:cstheme="minorHAnsi"/>
          <w:color w:val="000000"/>
          <w:sz w:val="22"/>
          <w:szCs w:val="22"/>
        </w:rPr>
        <w:t>All flowing waters in this drainage that support trout populations are managed as wild trout fisheries, emphasizing habitat protection and natural reproduction</w:t>
      </w:r>
      <w:r w:rsidRPr="00443CBB">
        <w:rPr>
          <w:rStyle w:val="normaltextrun"/>
          <w:rFonts w:asciiTheme="minorHAnsi" w:hAnsiTheme="minorHAnsi" w:cstheme="minorHAnsi"/>
          <w:color w:val="000000"/>
          <w:sz w:val="22"/>
          <w:szCs w:val="22"/>
        </w:rPr>
        <w:t xml:space="preserve">. </w:t>
      </w:r>
      <w:r w:rsidR="006401BF" w:rsidRPr="00443CBB">
        <w:rPr>
          <w:rStyle w:val="normaltextrun"/>
          <w:rFonts w:asciiTheme="minorHAnsi" w:hAnsiTheme="minorHAnsi" w:cstheme="minorHAnsi"/>
          <w:sz w:val="22"/>
          <w:szCs w:val="22"/>
        </w:rPr>
        <w:t xml:space="preserve">The Beaverhead River contains fish species common to Southwestern Montana, including Rainbow Trout, Brown Trout, Brook Trout, </w:t>
      </w:r>
      <w:r w:rsidR="006401BF" w:rsidRPr="00443CBB">
        <w:rPr>
          <w:rStyle w:val="spellingerror"/>
          <w:rFonts w:asciiTheme="minorHAnsi" w:hAnsiTheme="minorHAnsi" w:cstheme="minorHAnsi"/>
          <w:sz w:val="22"/>
          <w:szCs w:val="22"/>
        </w:rPr>
        <w:t>Westslope</w:t>
      </w:r>
      <w:r w:rsidR="006401BF" w:rsidRPr="00443CBB">
        <w:rPr>
          <w:rStyle w:val="normaltextrun"/>
          <w:rFonts w:asciiTheme="minorHAnsi" w:hAnsiTheme="minorHAnsi" w:cstheme="minorHAnsi"/>
          <w:sz w:val="22"/>
          <w:szCs w:val="22"/>
        </w:rPr>
        <w:t xml:space="preserve"> Cutthroat Trout (primarily in isolated tributaries), hybrid cutthroat trout, Burbot, Common Carp</w:t>
      </w:r>
      <w:r w:rsidR="00841652" w:rsidRPr="00443CBB">
        <w:rPr>
          <w:rStyle w:val="normaltextrun"/>
          <w:rFonts w:asciiTheme="minorHAnsi" w:hAnsiTheme="minorHAnsi" w:cstheme="minorHAnsi"/>
          <w:sz w:val="22"/>
          <w:szCs w:val="22"/>
        </w:rPr>
        <w:t xml:space="preserve">, </w:t>
      </w:r>
      <w:r w:rsidR="006401BF" w:rsidRPr="00443CBB">
        <w:rPr>
          <w:rStyle w:val="normaltextrun"/>
          <w:rFonts w:asciiTheme="minorHAnsi" w:hAnsiTheme="minorHAnsi" w:cstheme="minorHAnsi"/>
          <w:sz w:val="22"/>
          <w:szCs w:val="22"/>
        </w:rPr>
        <w:t>Longnose Dace, Longnose Sucker,</w:t>
      </w:r>
      <w:r w:rsidR="00841652" w:rsidRPr="00443CBB">
        <w:rPr>
          <w:rStyle w:val="normaltextrun"/>
          <w:rFonts w:asciiTheme="minorHAnsi" w:hAnsiTheme="minorHAnsi" w:cstheme="minorHAnsi"/>
          <w:sz w:val="22"/>
          <w:szCs w:val="22"/>
        </w:rPr>
        <w:t xml:space="preserve"> Mountain Whitefish, Redside Shiner, </w:t>
      </w:r>
      <w:r w:rsidR="006401BF" w:rsidRPr="00443CBB">
        <w:rPr>
          <w:rStyle w:val="normaltextrun"/>
          <w:rFonts w:asciiTheme="minorHAnsi" w:hAnsiTheme="minorHAnsi" w:cstheme="minorHAnsi"/>
          <w:sz w:val="22"/>
          <w:szCs w:val="22"/>
        </w:rPr>
        <w:t>Rocky Mountain Sculpin, and White Sucker.</w:t>
      </w:r>
      <w:r w:rsidR="006401BF" w:rsidRPr="00A849A2">
        <w:rPr>
          <w:rStyle w:val="normaltextrun"/>
          <w:rFonts w:asciiTheme="minorHAnsi" w:hAnsiTheme="minorHAnsi" w:cstheme="minorHAnsi"/>
          <w:sz w:val="22"/>
          <w:szCs w:val="22"/>
        </w:rPr>
        <w:t> </w:t>
      </w:r>
      <w:r w:rsidRPr="00A849A2">
        <w:rPr>
          <w:rStyle w:val="normaltextrun"/>
          <w:rFonts w:asciiTheme="minorHAnsi" w:hAnsiTheme="minorHAnsi" w:cstheme="minorHAnsi"/>
          <w:color w:val="000000"/>
          <w:sz w:val="22"/>
          <w:szCs w:val="22"/>
        </w:rPr>
        <w:t>Tributaries and their connections with the Beaverhead River are critical for supporting natural reproduction, providing rearing habitat for juvenile trout, and delivering cool summer</w:t>
      </w:r>
      <w:r w:rsidR="007919E8" w:rsidRPr="00A849A2">
        <w:rPr>
          <w:rStyle w:val="normaltextrun"/>
          <w:rFonts w:asciiTheme="minorHAnsi" w:hAnsiTheme="minorHAnsi" w:cstheme="minorHAnsi"/>
          <w:color w:val="000000"/>
          <w:sz w:val="22"/>
          <w:szCs w:val="22"/>
        </w:rPr>
        <w:t xml:space="preserve"> </w:t>
      </w:r>
      <w:r w:rsidRPr="00A849A2">
        <w:rPr>
          <w:rStyle w:val="normaltextrun"/>
          <w:rFonts w:asciiTheme="minorHAnsi" w:hAnsiTheme="minorHAnsi" w:cstheme="minorHAnsi"/>
          <w:color w:val="000000"/>
          <w:sz w:val="22"/>
          <w:szCs w:val="22"/>
        </w:rPr>
        <w:t xml:space="preserve">streamflow.  </w:t>
      </w:r>
    </w:p>
    <w:p w14:paraId="523E0593" w14:textId="77777777" w:rsidR="000631AF" w:rsidRPr="00A849A2" w:rsidRDefault="000631AF" w:rsidP="000631AF">
      <w:pPr>
        <w:pStyle w:val="paragraph"/>
        <w:spacing w:before="0" w:beforeAutospacing="0" w:after="0" w:afterAutospacing="0"/>
        <w:textAlignment w:val="baseline"/>
        <w:rPr>
          <w:rFonts w:asciiTheme="minorHAnsi" w:hAnsiTheme="minorHAnsi" w:cstheme="minorHAnsi"/>
          <w:sz w:val="22"/>
          <w:szCs w:val="22"/>
        </w:rPr>
      </w:pPr>
    </w:p>
    <w:p w14:paraId="3068BD68" w14:textId="1510F420" w:rsidR="000631AF" w:rsidRPr="00A849A2" w:rsidRDefault="000631AF" w:rsidP="000631AF">
      <w:pPr>
        <w:pStyle w:val="paragraph"/>
        <w:spacing w:before="0" w:beforeAutospacing="0" w:after="0" w:afterAutospacing="0"/>
        <w:textAlignment w:val="baseline"/>
        <w:rPr>
          <w:rStyle w:val="eop"/>
          <w:rFonts w:asciiTheme="minorHAnsi" w:hAnsiTheme="minorHAnsi" w:cstheme="minorHAnsi"/>
          <w:color w:val="000000"/>
          <w:sz w:val="22"/>
          <w:szCs w:val="22"/>
        </w:rPr>
      </w:pPr>
      <w:r w:rsidRPr="00A849A2">
        <w:rPr>
          <w:rStyle w:val="normaltextrun"/>
          <w:rFonts w:asciiTheme="minorHAnsi" w:hAnsiTheme="minorHAnsi" w:cstheme="minorHAnsi"/>
          <w:color w:val="000000"/>
          <w:sz w:val="22"/>
          <w:szCs w:val="22"/>
        </w:rPr>
        <w:t>The current wild trout management strategy replaced hatchery-based management of trout over 50 years ago. Maintenance of healthy fish habitats for all life stages is needed for this strategy to succeed, and the predicted changes in streamflow and water temperature are</w:t>
      </w:r>
      <w:r w:rsidR="00C94A9B">
        <w:rPr>
          <w:rStyle w:val="normaltextrun"/>
          <w:rFonts w:asciiTheme="minorHAnsi" w:hAnsiTheme="minorHAnsi" w:cstheme="minorHAnsi"/>
          <w:color w:val="000000"/>
          <w:sz w:val="22"/>
          <w:szCs w:val="22"/>
        </w:rPr>
        <w:t xml:space="preserve"> a</w:t>
      </w:r>
      <w:r w:rsidRPr="00A849A2">
        <w:rPr>
          <w:rStyle w:val="normaltextrun"/>
          <w:rFonts w:asciiTheme="minorHAnsi" w:hAnsiTheme="minorHAnsi" w:cstheme="minorHAnsi"/>
          <w:color w:val="000000"/>
          <w:sz w:val="22"/>
          <w:szCs w:val="22"/>
        </w:rPr>
        <w:t xml:space="preserve"> high priority for fishery management in this drainage. The BOR’s </w:t>
      </w:r>
      <w:r w:rsidRPr="00A849A2">
        <w:rPr>
          <w:rStyle w:val="normaltextrun"/>
          <w:rFonts w:asciiTheme="minorHAnsi" w:hAnsiTheme="minorHAnsi" w:cstheme="minorHAnsi"/>
          <w:sz w:val="22"/>
          <w:szCs w:val="22"/>
        </w:rPr>
        <w:t>Drought Management Plan and Winter Release Guidelines</w:t>
      </w:r>
      <w:r w:rsidRPr="00A849A2">
        <w:rPr>
          <w:rStyle w:val="normaltextrun"/>
          <w:rFonts w:asciiTheme="minorHAnsi" w:hAnsiTheme="minorHAnsi" w:cstheme="minorHAnsi"/>
          <w:color w:val="000000"/>
          <w:sz w:val="22"/>
          <w:szCs w:val="22"/>
        </w:rPr>
        <w:t xml:space="preserve"> dictate instream flows in the Beaverhead River. FWP partners with BOR and irrigators to release periodic flushing flows to maintain and improve habitats in the Beaverhead River and Poindexter Slough. Over fifty 310 or 124 permits are issued annually by the Beaverhead and Ruby Valley Conservation Districts or FWP to minimize impacts of proposed manipulations to the bed or banks of streams. The Beaverhead Watershed Committee’s Drought Resiliency Plan and focus on alleviating habitat degradation or pollution issues through on-the-ground projects and improved land use practices are critical in managing fish habitat. </w:t>
      </w:r>
      <w:r w:rsidRPr="00A849A2">
        <w:rPr>
          <w:rStyle w:val="eop"/>
          <w:rFonts w:asciiTheme="minorHAnsi" w:hAnsiTheme="minorHAnsi" w:cstheme="minorHAnsi"/>
          <w:color w:val="000000"/>
          <w:sz w:val="22"/>
          <w:szCs w:val="22"/>
        </w:rPr>
        <w:t> </w:t>
      </w:r>
    </w:p>
    <w:p w14:paraId="3D3712ED" w14:textId="77777777" w:rsidR="000631AF" w:rsidRPr="00A849A2" w:rsidRDefault="000631AF" w:rsidP="000631AF">
      <w:pPr>
        <w:pStyle w:val="paragraph"/>
        <w:spacing w:before="0" w:beforeAutospacing="0" w:after="0" w:afterAutospacing="0"/>
        <w:textAlignment w:val="baseline"/>
        <w:rPr>
          <w:rFonts w:asciiTheme="minorHAnsi" w:hAnsiTheme="minorHAnsi" w:cstheme="minorHAnsi"/>
          <w:sz w:val="22"/>
          <w:szCs w:val="22"/>
        </w:rPr>
      </w:pPr>
    </w:p>
    <w:p w14:paraId="14AB3792" w14:textId="281C979D" w:rsidR="0095075E" w:rsidRPr="00A849A2" w:rsidRDefault="0095075E" w:rsidP="000631AF">
      <w:pPr>
        <w:pStyle w:val="paragraph"/>
        <w:spacing w:before="0" w:beforeAutospacing="0" w:after="0" w:afterAutospacing="0"/>
        <w:textAlignment w:val="baseline"/>
        <w:rPr>
          <w:rFonts w:asciiTheme="minorHAnsi" w:hAnsiTheme="minorHAnsi" w:cstheme="minorHAnsi"/>
          <w:sz w:val="22"/>
          <w:szCs w:val="22"/>
        </w:rPr>
      </w:pPr>
      <w:r w:rsidRPr="00A849A2">
        <w:rPr>
          <w:rStyle w:val="normaltextrun"/>
          <w:rFonts w:asciiTheme="minorHAnsi" w:hAnsiTheme="minorHAnsi" w:cstheme="minorHAnsi"/>
          <w:sz w:val="22"/>
          <w:szCs w:val="22"/>
        </w:rPr>
        <w:t xml:space="preserve">The Beaverhead River </w:t>
      </w:r>
      <w:r w:rsidR="00D85408" w:rsidRPr="00A849A2">
        <w:rPr>
          <w:rStyle w:val="normaltextrun"/>
          <w:rFonts w:asciiTheme="minorHAnsi" w:hAnsiTheme="minorHAnsi" w:cstheme="minorHAnsi"/>
          <w:sz w:val="22"/>
          <w:szCs w:val="22"/>
        </w:rPr>
        <w:t>is</w:t>
      </w:r>
      <w:r w:rsidRPr="00A849A2">
        <w:rPr>
          <w:rStyle w:val="normaltextrun"/>
          <w:rFonts w:asciiTheme="minorHAnsi" w:hAnsiTheme="minorHAnsi" w:cstheme="minorHAnsi"/>
          <w:sz w:val="22"/>
          <w:szCs w:val="22"/>
        </w:rPr>
        <w:t xml:space="preserve"> managed to maximize densities of wild trophy </w:t>
      </w:r>
      <w:r w:rsidR="00571078">
        <w:rPr>
          <w:rStyle w:val="normaltextrun"/>
          <w:rFonts w:asciiTheme="minorHAnsi" w:hAnsiTheme="minorHAnsi" w:cstheme="minorHAnsi"/>
          <w:sz w:val="22"/>
          <w:szCs w:val="22"/>
        </w:rPr>
        <w:t>R</w:t>
      </w:r>
      <w:r w:rsidRPr="00A849A2">
        <w:rPr>
          <w:rStyle w:val="normaltextrun"/>
          <w:rFonts w:asciiTheme="minorHAnsi" w:hAnsiTheme="minorHAnsi" w:cstheme="minorHAnsi"/>
          <w:sz w:val="22"/>
          <w:szCs w:val="22"/>
        </w:rPr>
        <w:t xml:space="preserve">ainbow and </w:t>
      </w:r>
      <w:r w:rsidR="00571078">
        <w:rPr>
          <w:rStyle w:val="normaltextrun"/>
          <w:rFonts w:asciiTheme="minorHAnsi" w:hAnsiTheme="minorHAnsi" w:cstheme="minorHAnsi"/>
          <w:sz w:val="22"/>
          <w:szCs w:val="22"/>
        </w:rPr>
        <w:t>B</w:t>
      </w:r>
      <w:r w:rsidRPr="00A849A2">
        <w:rPr>
          <w:rStyle w:val="normaltextrun"/>
          <w:rFonts w:asciiTheme="minorHAnsi" w:hAnsiTheme="minorHAnsi" w:cstheme="minorHAnsi"/>
          <w:sz w:val="22"/>
          <w:szCs w:val="22"/>
        </w:rPr>
        <w:t xml:space="preserve">rown </w:t>
      </w:r>
      <w:r w:rsidR="00571078">
        <w:rPr>
          <w:rStyle w:val="normaltextrun"/>
          <w:rFonts w:asciiTheme="minorHAnsi" w:hAnsiTheme="minorHAnsi" w:cstheme="minorHAnsi"/>
          <w:sz w:val="22"/>
          <w:szCs w:val="22"/>
        </w:rPr>
        <w:t>T</w:t>
      </w:r>
      <w:r w:rsidRPr="00A849A2">
        <w:rPr>
          <w:rStyle w:val="normaltextrun"/>
          <w:rFonts w:asciiTheme="minorHAnsi" w:hAnsiTheme="minorHAnsi" w:cstheme="minorHAnsi"/>
          <w:sz w:val="22"/>
          <w:szCs w:val="22"/>
        </w:rPr>
        <w:t xml:space="preserve">rout in the tailwater and as a recreational wild </w:t>
      </w:r>
      <w:r w:rsidR="00571078">
        <w:rPr>
          <w:rStyle w:val="normaltextrun"/>
          <w:rFonts w:asciiTheme="minorHAnsi" w:hAnsiTheme="minorHAnsi" w:cstheme="minorHAnsi"/>
          <w:sz w:val="22"/>
          <w:szCs w:val="22"/>
        </w:rPr>
        <w:t>B</w:t>
      </w:r>
      <w:r w:rsidRPr="00A849A2">
        <w:rPr>
          <w:rStyle w:val="normaltextrun"/>
          <w:rFonts w:asciiTheme="minorHAnsi" w:hAnsiTheme="minorHAnsi" w:cstheme="minorHAnsi"/>
          <w:sz w:val="22"/>
          <w:szCs w:val="22"/>
        </w:rPr>
        <w:t xml:space="preserve">rown </w:t>
      </w:r>
      <w:r w:rsidR="00571078">
        <w:rPr>
          <w:rStyle w:val="normaltextrun"/>
          <w:rFonts w:asciiTheme="minorHAnsi" w:hAnsiTheme="minorHAnsi" w:cstheme="minorHAnsi"/>
          <w:sz w:val="22"/>
          <w:szCs w:val="22"/>
        </w:rPr>
        <w:t>T</w:t>
      </w:r>
      <w:r w:rsidRPr="00A849A2">
        <w:rPr>
          <w:rStyle w:val="normaltextrun"/>
          <w:rFonts w:asciiTheme="minorHAnsi" w:hAnsiTheme="minorHAnsi" w:cstheme="minorHAnsi"/>
          <w:sz w:val="22"/>
          <w:szCs w:val="22"/>
        </w:rPr>
        <w:t xml:space="preserve">rout and </w:t>
      </w:r>
      <w:r w:rsidR="00571078">
        <w:rPr>
          <w:rStyle w:val="normaltextrun"/>
          <w:rFonts w:asciiTheme="minorHAnsi" w:hAnsiTheme="minorHAnsi" w:cstheme="minorHAnsi"/>
          <w:sz w:val="22"/>
          <w:szCs w:val="22"/>
        </w:rPr>
        <w:t>M</w:t>
      </w:r>
      <w:r w:rsidRPr="00A849A2">
        <w:rPr>
          <w:rStyle w:val="normaltextrun"/>
          <w:rFonts w:asciiTheme="minorHAnsi" w:hAnsiTheme="minorHAnsi" w:cstheme="minorHAnsi"/>
          <w:sz w:val="22"/>
          <w:szCs w:val="22"/>
        </w:rPr>
        <w:t xml:space="preserve">ountain </w:t>
      </w:r>
      <w:r w:rsidR="00571078">
        <w:rPr>
          <w:rStyle w:val="normaltextrun"/>
          <w:rFonts w:asciiTheme="minorHAnsi" w:hAnsiTheme="minorHAnsi" w:cstheme="minorHAnsi"/>
          <w:sz w:val="22"/>
          <w:szCs w:val="22"/>
        </w:rPr>
        <w:t>W</w:t>
      </w:r>
      <w:r w:rsidRPr="00A849A2">
        <w:rPr>
          <w:rStyle w:val="normaltextrun"/>
          <w:rFonts w:asciiTheme="minorHAnsi" w:hAnsiTheme="minorHAnsi" w:cstheme="minorHAnsi"/>
          <w:sz w:val="22"/>
          <w:szCs w:val="22"/>
        </w:rPr>
        <w:t xml:space="preserve">hitefish fishery in lower reaches (FWP </w:t>
      </w:r>
      <w:r w:rsidR="00205CC7" w:rsidRPr="00A849A2">
        <w:rPr>
          <w:rStyle w:val="normaltextrun"/>
          <w:rFonts w:asciiTheme="minorHAnsi" w:hAnsiTheme="minorHAnsi" w:cstheme="minorHAnsi"/>
          <w:sz w:val="22"/>
          <w:szCs w:val="22"/>
        </w:rPr>
        <w:t>2023)</w:t>
      </w:r>
      <w:r w:rsidRPr="00A849A2">
        <w:rPr>
          <w:rStyle w:val="normaltextrun"/>
          <w:rFonts w:asciiTheme="minorHAnsi" w:hAnsiTheme="minorHAnsi" w:cstheme="minorHAnsi"/>
          <w:sz w:val="22"/>
          <w:szCs w:val="22"/>
        </w:rPr>
        <w:t xml:space="preserve">. Beaverhead River tailwater (Clark Canyon Dam to Barrett’s Diversion) Brown Trout densities average about 1500 fish per mile and typically range between 550 and 2500 fish per mile, with about 20% being over 18”. Rainbow Trout densities average about 600 fish per mile and typically range from 300 to 1000 fish per mile with about 35% being over 18”. Primary drivers of the trout population and size structure in the tailwater include overwinter flows, stochastic sediment input from Clark Canyon Creek, and trout population density. Limnological issues, such as summertime destabilization of Clark Canyon Reservoir also influence the fishery. In the lower Beaverhead River, Brown Trout densities average about 900 fish per mile and typically range from 450 to 1400 fish per mile. Primary population drivers in the lower river are summertime instream flows and temperatures, with sediment and nutrient </w:t>
      </w:r>
      <w:r w:rsidRPr="00A849A2">
        <w:rPr>
          <w:rStyle w:val="normaltextrun"/>
          <w:rFonts w:asciiTheme="minorHAnsi" w:hAnsiTheme="minorHAnsi" w:cstheme="minorHAnsi"/>
          <w:sz w:val="22"/>
          <w:szCs w:val="22"/>
        </w:rPr>
        <w:lastRenderedPageBreak/>
        <w:t>input likely serving as secondary drivers. Beaverhead River angling regulations will be adaptively managed in both reaches in response to population densities</w:t>
      </w:r>
      <w:r w:rsidR="005007DD" w:rsidRPr="00A849A2">
        <w:rPr>
          <w:rStyle w:val="normaltextrun"/>
          <w:rFonts w:asciiTheme="minorHAnsi" w:hAnsiTheme="minorHAnsi" w:cstheme="minorHAnsi"/>
          <w:sz w:val="22"/>
          <w:szCs w:val="22"/>
        </w:rPr>
        <w:t xml:space="preserve"> (FWP 2023)</w:t>
      </w:r>
      <w:r w:rsidRPr="00A849A2">
        <w:rPr>
          <w:rStyle w:val="normaltextrun"/>
          <w:rFonts w:asciiTheme="minorHAnsi" w:hAnsiTheme="minorHAnsi" w:cstheme="minorHAnsi"/>
          <w:sz w:val="22"/>
          <w:szCs w:val="22"/>
        </w:rPr>
        <w:t xml:space="preserve">. Partnering with BOR and water users to deliver varied flow regimes for channel maintenance and fish habitat needs is a primary management strategy. Seasonal closures to reduce angling-related mortality during low flows and high temperatures are common on the lower Beaverhead River and will be implemented as described by FWP policy. Angling pressure is high on the Beaverhead River, with most use occurring in the tailwater. Angling effort has varied from 14,574 angler days in 2001 to 48,601 angler days in 2013 but has generally increased through time; average angler </w:t>
      </w:r>
      <w:r w:rsidRPr="00A849A2">
        <w:rPr>
          <w:rStyle w:val="contextualspellingandgrammarerror"/>
          <w:rFonts w:asciiTheme="minorHAnsi" w:hAnsiTheme="minorHAnsi" w:cstheme="minorHAnsi"/>
          <w:sz w:val="22"/>
          <w:szCs w:val="22"/>
        </w:rPr>
        <w:t>use</w:t>
      </w:r>
      <w:r w:rsidRPr="00A849A2">
        <w:rPr>
          <w:rStyle w:val="normaltextrun"/>
          <w:rFonts w:asciiTheme="minorHAnsi" w:hAnsiTheme="minorHAnsi" w:cstheme="minorHAnsi"/>
          <w:sz w:val="22"/>
          <w:szCs w:val="22"/>
        </w:rPr>
        <w:t xml:space="preserve"> between 1982 and 2001 was about 24,000 angler days and between 2001 and 2020 was about 33,000 angler days. Over half of the angler days logged on the Beaverhead River are from non-resident anglers. Angler use of the Beaverhead River results in over $21,000,000 of direct expenditures. </w:t>
      </w:r>
    </w:p>
    <w:p w14:paraId="4292198F" w14:textId="77777777" w:rsidR="0095075E" w:rsidRPr="00A849A2" w:rsidRDefault="0095075E" w:rsidP="000631AF">
      <w:pPr>
        <w:pStyle w:val="paragraph"/>
        <w:spacing w:before="0" w:beforeAutospacing="0" w:after="0" w:afterAutospacing="0"/>
        <w:textAlignment w:val="baseline"/>
        <w:rPr>
          <w:rFonts w:asciiTheme="minorHAnsi" w:hAnsiTheme="minorHAnsi" w:cstheme="minorHAnsi"/>
          <w:sz w:val="22"/>
          <w:szCs w:val="22"/>
        </w:rPr>
      </w:pPr>
    </w:p>
    <w:p w14:paraId="0710EB75" w14:textId="52B56703" w:rsidR="007919E8" w:rsidRPr="00A849A2" w:rsidRDefault="007919E8" w:rsidP="007919E8">
      <w:r w:rsidRPr="00A849A2">
        <w:t xml:space="preserve">The purpose of this report is to </w:t>
      </w:r>
      <w:r w:rsidR="004F37FC" w:rsidRPr="00A849A2">
        <w:t xml:space="preserve">update </w:t>
      </w:r>
      <w:r w:rsidR="00766110" w:rsidRPr="00A849A2">
        <w:t xml:space="preserve">the characteristics of the fish populations in </w:t>
      </w:r>
      <w:r w:rsidR="00244260">
        <w:t>several</w:t>
      </w:r>
      <w:r w:rsidR="00766110" w:rsidRPr="00A849A2">
        <w:t xml:space="preserve"> long-term </w:t>
      </w:r>
      <w:r w:rsidR="00D454F5" w:rsidRPr="00A849A2">
        <w:t>monitoring sections to provide time</w:t>
      </w:r>
      <w:r w:rsidR="00076C21" w:rsidRPr="00A849A2">
        <w:t xml:space="preserve"> series </w:t>
      </w:r>
      <w:r w:rsidR="00D454F5" w:rsidRPr="00A849A2">
        <w:t xml:space="preserve">datasets that can be used to develop or evaluate </w:t>
      </w:r>
      <w:r w:rsidR="00C338B9" w:rsidRPr="00A849A2">
        <w:t>management</w:t>
      </w:r>
      <w:r w:rsidR="00D454F5" w:rsidRPr="00A849A2">
        <w:t xml:space="preserve"> actions </w:t>
      </w:r>
      <w:r w:rsidR="00C338B9" w:rsidRPr="00A849A2">
        <w:t xml:space="preserve">pursuant to regularly achieving fisheries management goals for the Beaverhead River.  </w:t>
      </w:r>
    </w:p>
    <w:p w14:paraId="4E5B7DC9" w14:textId="77777777" w:rsidR="003A511C" w:rsidRDefault="00A651D5">
      <w:pPr>
        <w:pStyle w:val="Heading1"/>
      </w:pPr>
      <w:bookmarkStart w:id="2" w:name="study-area"/>
      <w:bookmarkEnd w:id="1"/>
      <w:r>
        <w:t>Study Area</w:t>
      </w:r>
    </w:p>
    <w:p w14:paraId="00429E42" w14:textId="176E91FB" w:rsidR="00CB075E" w:rsidRPr="00A849A2" w:rsidRDefault="00CB075E" w:rsidP="00CB075E">
      <w:pPr>
        <w:pStyle w:val="paragraph"/>
        <w:spacing w:before="0" w:beforeAutospacing="0" w:after="0" w:afterAutospacing="0"/>
        <w:textAlignment w:val="baseline"/>
        <w:rPr>
          <w:rStyle w:val="eop"/>
          <w:rFonts w:asciiTheme="minorHAnsi" w:hAnsiTheme="minorHAnsi" w:cstheme="minorHAnsi"/>
          <w:sz w:val="22"/>
          <w:szCs w:val="22"/>
        </w:rPr>
      </w:pPr>
      <w:r w:rsidRPr="00A849A2">
        <w:rPr>
          <w:rStyle w:val="normaltextrun"/>
          <w:rFonts w:asciiTheme="minorHAnsi" w:hAnsiTheme="minorHAnsi" w:cstheme="minorHAnsi"/>
          <w:sz w:val="22"/>
          <w:szCs w:val="22"/>
        </w:rPr>
        <w:t xml:space="preserve">The Beaverhead River originates at the outlet of Clark Canyon Reservoir, an irrigation storage facility constructed by </w:t>
      </w:r>
      <w:r w:rsidR="00571078">
        <w:rPr>
          <w:rStyle w:val="normaltextrun"/>
          <w:rFonts w:asciiTheme="minorHAnsi" w:hAnsiTheme="minorHAnsi" w:cstheme="minorHAnsi"/>
          <w:sz w:val="22"/>
          <w:szCs w:val="22"/>
        </w:rPr>
        <w:t xml:space="preserve">the </w:t>
      </w:r>
      <w:r w:rsidRPr="00A849A2">
        <w:rPr>
          <w:rStyle w:val="normaltextrun"/>
          <w:rFonts w:asciiTheme="minorHAnsi" w:hAnsiTheme="minorHAnsi" w:cstheme="minorHAnsi"/>
          <w:sz w:val="22"/>
          <w:szCs w:val="22"/>
        </w:rPr>
        <w:t>BOR in 1964, and flows 79.5 miles before joining the Big Hole River to form the Jefferson River. Directly downstream from Clark Canyon Dam, the Beaverhead River tailwater extends 16 miles through a canyon, before meeting its largest irrigation diversion, the East Bench Irrigation Project, at Barretts. The downstream lower Beaverhead River is heavily used for irrigation as it flows through the broad, open Beaverhead Valley. The river drains an area of approximately 5,000 square miles. A large portion of the drainage consists of rugged mountains ranging from 9,000 to 11,000 feet in elevation.</w:t>
      </w:r>
      <w:r w:rsidR="003954CF">
        <w:rPr>
          <w:rStyle w:val="normaltextrun"/>
          <w:rFonts w:asciiTheme="minorHAnsi" w:hAnsiTheme="minorHAnsi" w:cstheme="minorHAnsi"/>
          <w:sz w:val="22"/>
          <w:szCs w:val="22"/>
        </w:rPr>
        <w:t xml:space="preserve"> </w:t>
      </w:r>
      <w:r w:rsidRPr="00A849A2">
        <w:rPr>
          <w:rStyle w:val="normaltextrun"/>
          <w:rFonts w:asciiTheme="minorHAnsi" w:hAnsiTheme="minorHAnsi" w:cstheme="minorHAnsi"/>
          <w:sz w:val="22"/>
          <w:szCs w:val="22"/>
        </w:rPr>
        <w:t>The river elevation at the dam outlet is 5,450 ft, and at the mouth is 4,600 ft. Major tributaries entering the river in downstream progression are Grasshopper Creek, Rattlesnake Creek, Poindexter Slough, Blacktail Deer Creek, and the Ruby River. Most streams and reservoirs in the Beaverhead River watershed are intensively managed for irrigated agriculture.  </w:t>
      </w:r>
      <w:r w:rsidRPr="00A849A2">
        <w:rPr>
          <w:rStyle w:val="eop"/>
          <w:rFonts w:asciiTheme="minorHAnsi" w:hAnsiTheme="minorHAnsi" w:cstheme="minorHAnsi"/>
          <w:sz w:val="22"/>
          <w:szCs w:val="22"/>
        </w:rPr>
        <w:t> </w:t>
      </w:r>
    </w:p>
    <w:p w14:paraId="2E903FAB" w14:textId="77777777" w:rsidR="001B5E27" w:rsidRDefault="001B5E27" w:rsidP="00CB075E">
      <w:pPr>
        <w:pStyle w:val="paragraph"/>
        <w:spacing w:before="0" w:beforeAutospacing="0" w:after="0" w:afterAutospacing="0"/>
        <w:textAlignment w:val="baseline"/>
        <w:rPr>
          <w:rStyle w:val="eop"/>
          <w:rFonts w:asciiTheme="minorHAnsi" w:hAnsiTheme="minorHAnsi" w:cstheme="minorHAnsi"/>
        </w:rPr>
      </w:pPr>
    </w:p>
    <w:p w14:paraId="080A7B03" w14:textId="5F747D1E" w:rsidR="001B5E27" w:rsidRDefault="00CE4312" w:rsidP="00CB075E">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Fisheries characteristics </w:t>
      </w:r>
      <w:r w:rsidR="006E7795">
        <w:rPr>
          <w:rStyle w:val="eop"/>
          <w:rFonts w:asciiTheme="minorHAnsi" w:hAnsiTheme="minorHAnsi" w:cstheme="minorHAnsi"/>
        </w:rPr>
        <w:t xml:space="preserve">for </w:t>
      </w:r>
      <w:r w:rsidR="00851ABF">
        <w:rPr>
          <w:rStyle w:val="eop"/>
          <w:rFonts w:asciiTheme="minorHAnsi" w:hAnsiTheme="minorHAnsi" w:cstheme="minorHAnsi"/>
        </w:rPr>
        <w:t>five</w:t>
      </w:r>
      <w:r w:rsidR="006E7795">
        <w:rPr>
          <w:rStyle w:val="eop"/>
          <w:rFonts w:asciiTheme="minorHAnsi" w:hAnsiTheme="minorHAnsi" w:cstheme="minorHAnsi"/>
        </w:rPr>
        <w:t xml:space="preserve"> different long-term trend sections are described in this report (Figure 1). </w:t>
      </w:r>
      <w:r w:rsidR="00857D52" w:rsidRPr="00A31228">
        <w:rPr>
          <w:rStyle w:val="eop"/>
          <w:rFonts w:asciiTheme="minorHAnsi" w:hAnsiTheme="minorHAnsi" w:cstheme="minorHAnsi"/>
        </w:rPr>
        <w:t>The Hildreth section</w:t>
      </w:r>
      <w:r w:rsidR="00B63B00">
        <w:rPr>
          <w:rStyle w:val="eop"/>
          <w:rFonts w:asciiTheme="minorHAnsi" w:hAnsiTheme="minorHAnsi" w:cstheme="minorHAnsi"/>
        </w:rPr>
        <w:t xml:space="preserve"> is the </w:t>
      </w:r>
      <w:r w:rsidR="00CD57BB" w:rsidRPr="00A31228">
        <w:rPr>
          <w:rStyle w:val="eop"/>
          <w:rFonts w:asciiTheme="minorHAnsi" w:hAnsiTheme="minorHAnsi" w:cstheme="minorHAnsi"/>
        </w:rPr>
        <w:t>upstream</w:t>
      </w:r>
      <w:r w:rsidR="00CD57BB">
        <w:rPr>
          <w:rStyle w:val="eop"/>
          <w:rFonts w:asciiTheme="minorHAnsi" w:hAnsiTheme="minorHAnsi" w:cstheme="minorHAnsi"/>
        </w:rPr>
        <w:t xml:space="preserve"> </w:t>
      </w:r>
      <w:r w:rsidR="00CD57BB" w:rsidRPr="00A31228">
        <w:rPr>
          <w:rStyle w:val="eop"/>
          <w:rFonts w:asciiTheme="minorHAnsi" w:hAnsiTheme="minorHAnsi" w:cstheme="minorHAnsi"/>
        </w:rPr>
        <w:t xml:space="preserve">most monitoring section </w:t>
      </w:r>
      <w:r w:rsidR="00CD57BB">
        <w:rPr>
          <w:rStyle w:val="eop"/>
          <w:rFonts w:asciiTheme="minorHAnsi" w:hAnsiTheme="minorHAnsi" w:cstheme="minorHAnsi"/>
        </w:rPr>
        <w:t xml:space="preserve">and </w:t>
      </w:r>
      <w:r w:rsidR="005E7641">
        <w:rPr>
          <w:rStyle w:val="eop"/>
          <w:rFonts w:asciiTheme="minorHAnsi" w:hAnsiTheme="minorHAnsi" w:cstheme="minorHAnsi"/>
        </w:rPr>
        <w:t>comprises the</w:t>
      </w:r>
      <w:r w:rsidR="00CD57BB">
        <w:rPr>
          <w:rStyle w:val="eop"/>
          <w:rFonts w:asciiTheme="minorHAnsi" w:hAnsiTheme="minorHAnsi" w:cstheme="minorHAnsi"/>
        </w:rPr>
        <w:t xml:space="preserve"> </w:t>
      </w:r>
      <w:r w:rsidR="00B63B00">
        <w:rPr>
          <w:rStyle w:val="eop"/>
          <w:rFonts w:asciiTheme="minorHAnsi" w:hAnsiTheme="minorHAnsi" w:cstheme="minorHAnsi"/>
        </w:rPr>
        <w:t xml:space="preserve">1.22 miles between </w:t>
      </w:r>
      <w:r w:rsidR="00B63B00" w:rsidRPr="00A31228">
        <w:rPr>
          <w:rStyle w:val="eop"/>
          <w:rFonts w:asciiTheme="minorHAnsi" w:hAnsiTheme="minorHAnsi" w:cstheme="minorHAnsi"/>
        </w:rPr>
        <w:t>the Interstate 15 bridge (High Bridge) located just downstream of the mouth of Clark Canyon Creek</w:t>
      </w:r>
      <w:r w:rsidR="00B63B00" w:rsidRPr="00B63B00">
        <w:rPr>
          <w:rStyle w:val="eop"/>
          <w:rFonts w:asciiTheme="minorHAnsi" w:hAnsiTheme="minorHAnsi" w:cstheme="minorHAnsi"/>
        </w:rPr>
        <w:t xml:space="preserve"> </w:t>
      </w:r>
      <w:r w:rsidR="00B63B00">
        <w:rPr>
          <w:rStyle w:val="eop"/>
          <w:rFonts w:asciiTheme="minorHAnsi" w:hAnsiTheme="minorHAnsi" w:cstheme="minorHAnsi"/>
        </w:rPr>
        <w:t>the next bridge located on private property</w:t>
      </w:r>
      <w:r w:rsidR="005E7641">
        <w:rPr>
          <w:rStyle w:val="eop"/>
          <w:rFonts w:asciiTheme="minorHAnsi" w:hAnsiTheme="minorHAnsi" w:cstheme="minorHAnsi"/>
        </w:rPr>
        <w:t>.</w:t>
      </w:r>
      <w:r w:rsidR="00A31228">
        <w:rPr>
          <w:rStyle w:val="eop"/>
          <w:rFonts w:asciiTheme="minorHAnsi" w:hAnsiTheme="minorHAnsi" w:cstheme="minorHAnsi"/>
        </w:rPr>
        <w:t xml:space="preserve"> The Half Pipe section begins at the Pipe Organ FAS boat ramp and continues downstream 1.25 </w:t>
      </w:r>
      <w:r w:rsidR="003954CF">
        <w:rPr>
          <w:rStyle w:val="eop"/>
          <w:rFonts w:asciiTheme="minorHAnsi" w:hAnsiTheme="minorHAnsi" w:cstheme="minorHAnsi"/>
        </w:rPr>
        <w:t xml:space="preserve">miles </w:t>
      </w:r>
      <w:r w:rsidR="00A31228">
        <w:rPr>
          <w:rStyle w:val="eop"/>
          <w:rFonts w:asciiTheme="minorHAnsi" w:hAnsiTheme="minorHAnsi" w:cstheme="minorHAnsi"/>
        </w:rPr>
        <w:t>and ends about a ¼ mile upstream of the BLM Henneberry</w:t>
      </w:r>
      <w:r w:rsidR="003954CF">
        <w:rPr>
          <w:rStyle w:val="eop"/>
          <w:rFonts w:asciiTheme="minorHAnsi" w:hAnsiTheme="minorHAnsi" w:cstheme="minorHAnsi"/>
        </w:rPr>
        <w:t xml:space="preserve"> cabin</w:t>
      </w:r>
      <w:r w:rsidR="00A31228">
        <w:rPr>
          <w:rStyle w:val="eop"/>
          <w:rFonts w:asciiTheme="minorHAnsi" w:hAnsiTheme="minorHAnsi" w:cstheme="minorHAnsi"/>
        </w:rPr>
        <w:t xml:space="preserve">. The Fish and Game section begins at the boat ramp located next to the </w:t>
      </w:r>
      <w:r w:rsidR="002C44E8">
        <w:rPr>
          <w:rStyle w:val="eop"/>
          <w:rFonts w:asciiTheme="minorHAnsi" w:hAnsiTheme="minorHAnsi" w:cstheme="minorHAnsi"/>
        </w:rPr>
        <w:t xml:space="preserve">Highway 222 </w:t>
      </w:r>
      <w:r w:rsidR="00A31228" w:rsidRPr="002C44E8">
        <w:rPr>
          <w:rStyle w:val="eop"/>
          <w:rFonts w:asciiTheme="minorHAnsi" w:hAnsiTheme="minorHAnsi" w:cstheme="minorHAnsi"/>
        </w:rPr>
        <w:t xml:space="preserve">bridge </w:t>
      </w:r>
      <w:r w:rsidR="002C44E8" w:rsidRPr="002C44E8">
        <w:rPr>
          <w:rStyle w:val="eop"/>
          <w:rFonts w:asciiTheme="minorHAnsi" w:hAnsiTheme="minorHAnsi" w:cstheme="minorHAnsi"/>
        </w:rPr>
        <w:t xml:space="preserve">and continues downstream </w:t>
      </w:r>
      <w:r w:rsidR="002C44E8">
        <w:rPr>
          <w:rStyle w:val="eop"/>
          <w:rFonts w:asciiTheme="minorHAnsi" w:hAnsiTheme="minorHAnsi" w:cstheme="minorHAnsi"/>
        </w:rPr>
        <w:t xml:space="preserve">2.05 miles </w:t>
      </w:r>
      <w:r w:rsidR="00E15FB0">
        <w:rPr>
          <w:rStyle w:val="eop"/>
          <w:rFonts w:asciiTheme="minorHAnsi" w:hAnsiTheme="minorHAnsi" w:cstheme="minorHAnsi"/>
        </w:rPr>
        <w:t>to</w:t>
      </w:r>
      <w:r w:rsidR="002C44E8">
        <w:rPr>
          <w:rStyle w:val="eop"/>
          <w:rFonts w:asciiTheme="minorHAnsi" w:hAnsiTheme="minorHAnsi" w:cstheme="minorHAnsi"/>
        </w:rPr>
        <w:t xml:space="preserve"> the mouth of Poindexter Slough. The Anderson section begins at the boat launch located next to Anderson Lane bridge and continues downstream 3.63 miles </w:t>
      </w:r>
      <w:r w:rsidR="00E15FB0">
        <w:rPr>
          <w:rStyle w:val="eop"/>
          <w:rFonts w:asciiTheme="minorHAnsi" w:hAnsiTheme="minorHAnsi" w:cstheme="minorHAnsi"/>
        </w:rPr>
        <w:t xml:space="preserve">to </w:t>
      </w:r>
      <w:r w:rsidR="002C44E8">
        <w:rPr>
          <w:rStyle w:val="eop"/>
          <w:rFonts w:asciiTheme="minorHAnsi" w:hAnsiTheme="minorHAnsi" w:cstheme="minorHAnsi"/>
        </w:rPr>
        <w:t>the next private bridge. The Poindexter section begins directly downstream of the Dillon canal irrigation headgate and continues downstream 0</w:t>
      </w:r>
      <w:r w:rsidR="00A26E7C">
        <w:rPr>
          <w:rStyle w:val="eop"/>
          <w:rFonts w:asciiTheme="minorHAnsi" w:hAnsiTheme="minorHAnsi" w:cstheme="minorHAnsi"/>
        </w:rPr>
        <w:t>.</w:t>
      </w:r>
      <w:r w:rsidR="002C44E8">
        <w:rPr>
          <w:rStyle w:val="eop"/>
          <w:rFonts w:asciiTheme="minorHAnsi" w:hAnsiTheme="minorHAnsi" w:cstheme="minorHAnsi"/>
        </w:rPr>
        <w:t>6 miles</w:t>
      </w:r>
      <w:r w:rsidR="00A26E7C">
        <w:rPr>
          <w:rStyle w:val="eop"/>
          <w:rFonts w:asciiTheme="minorHAnsi" w:hAnsiTheme="minorHAnsi" w:cstheme="minorHAnsi"/>
        </w:rPr>
        <w:t>.</w:t>
      </w:r>
      <w:r w:rsidR="00857D52" w:rsidRPr="002C44E8">
        <w:rPr>
          <w:rStyle w:val="eop"/>
          <w:rFonts w:asciiTheme="minorHAnsi" w:hAnsiTheme="minorHAnsi" w:cstheme="minorHAnsi"/>
        </w:rPr>
        <w:t xml:space="preserve"> </w:t>
      </w:r>
    </w:p>
    <w:p w14:paraId="05E64593" w14:textId="55950947" w:rsidR="00606D58" w:rsidRDefault="00606D58" w:rsidP="00606D58">
      <w:pPr>
        <w:pStyle w:val="paragraph"/>
        <w:spacing w:before="0" w:beforeAutospacing="0" w:after="0" w:afterAutospacing="0"/>
        <w:jc w:val="center"/>
        <w:textAlignment w:val="baseline"/>
        <w:rPr>
          <w:rStyle w:val="eop"/>
          <w:rFonts w:asciiTheme="minorHAnsi" w:hAnsiTheme="minorHAnsi" w:cstheme="minorHAnsi"/>
        </w:rPr>
      </w:pPr>
      <w:r w:rsidRPr="009922EA">
        <w:rPr>
          <w:noProof/>
        </w:rPr>
        <w:lastRenderedPageBreak/>
        <w:drawing>
          <wp:inline distT="0" distB="0" distL="0" distR="0" wp14:anchorId="5191DB5C" wp14:editId="69A9EB19">
            <wp:extent cx="5291855" cy="7289800"/>
            <wp:effectExtent l="0" t="0" r="4445" b="6350"/>
            <wp:docPr id="1534790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897" t="8421" r="10577" b="7991"/>
                    <a:stretch/>
                  </pic:blipFill>
                  <pic:spPr bwMode="auto">
                    <a:xfrm>
                      <a:off x="0" y="0"/>
                      <a:ext cx="5293533" cy="7292112"/>
                    </a:xfrm>
                    <a:prstGeom prst="rect">
                      <a:avLst/>
                    </a:prstGeom>
                    <a:noFill/>
                    <a:ln>
                      <a:noFill/>
                    </a:ln>
                    <a:extLst>
                      <a:ext uri="{53640926-AAD7-44D8-BBD7-CCE9431645EC}">
                        <a14:shadowObscured xmlns:a14="http://schemas.microsoft.com/office/drawing/2010/main"/>
                      </a:ext>
                    </a:extLst>
                  </pic:spPr>
                </pic:pic>
              </a:graphicData>
            </a:graphic>
          </wp:inline>
        </w:drawing>
      </w:r>
    </w:p>
    <w:p w14:paraId="195AB8D7" w14:textId="2E375E51" w:rsidR="00606D58" w:rsidRPr="00225454" w:rsidRDefault="00851ABF" w:rsidP="00225454">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rPr>
        <w:t xml:space="preserve">Figure 1. </w:t>
      </w:r>
      <w:r w:rsidR="00225454">
        <w:rPr>
          <w:rStyle w:val="eop"/>
          <w:rFonts w:asciiTheme="minorHAnsi" w:hAnsiTheme="minorHAnsi" w:cstheme="minorHAnsi"/>
        </w:rPr>
        <w:t xml:space="preserve">Long-term Beaverhead River sampling </w:t>
      </w:r>
      <w:r w:rsidR="00225454" w:rsidRPr="00225454">
        <w:rPr>
          <w:rStyle w:val="eop"/>
          <w:rFonts w:asciiTheme="minorHAnsi" w:hAnsiTheme="minorHAnsi" w:cstheme="minorHAnsi"/>
        </w:rPr>
        <w:t xml:space="preserve">sections.  The </w:t>
      </w:r>
      <w:r w:rsidR="00606D58" w:rsidRPr="00225454">
        <w:rPr>
          <w:rFonts w:asciiTheme="minorHAnsi" w:hAnsiTheme="minorHAnsi" w:cstheme="minorHAnsi"/>
        </w:rPr>
        <w:t xml:space="preserve">Pipe Organ Section on the above map has been renamed </w:t>
      </w:r>
      <w:r w:rsidR="00225454">
        <w:rPr>
          <w:rFonts w:asciiTheme="minorHAnsi" w:hAnsiTheme="minorHAnsi" w:cstheme="minorHAnsi"/>
        </w:rPr>
        <w:t xml:space="preserve">as </w:t>
      </w:r>
      <w:r w:rsidR="00606D58" w:rsidRPr="00225454">
        <w:rPr>
          <w:rFonts w:asciiTheme="minorHAnsi" w:hAnsiTheme="minorHAnsi" w:cstheme="minorHAnsi"/>
        </w:rPr>
        <w:t>Half Pipe Section</w:t>
      </w:r>
      <w:r w:rsidR="00225454">
        <w:rPr>
          <w:rFonts w:asciiTheme="minorHAnsi" w:hAnsiTheme="minorHAnsi" w:cstheme="minorHAnsi"/>
        </w:rPr>
        <w:t>.</w:t>
      </w:r>
    </w:p>
    <w:p w14:paraId="4BED9ADD" w14:textId="29D1381C" w:rsidR="00606D58" w:rsidRPr="00606D58" w:rsidRDefault="00606D58" w:rsidP="00CB075E">
      <w:pPr>
        <w:rPr>
          <w:b/>
          <w:bCs/>
          <w:sz w:val="32"/>
          <w:szCs w:val="32"/>
        </w:rPr>
      </w:pPr>
      <w:r w:rsidRPr="00606D58">
        <w:rPr>
          <w:b/>
          <w:bCs/>
          <w:sz w:val="32"/>
          <w:szCs w:val="32"/>
        </w:rPr>
        <w:lastRenderedPageBreak/>
        <w:t>Methods</w:t>
      </w:r>
    </w:p>
    <w:p w14:paraId="723653C5" w14:textId="6DDE3529" w:rsidR="00606D58" w:rsidRPr="00606D58" w:rsidRDefault="00606D58" w:rsidP="00EE2632">
      <w:pPr>
        <w:pStyle w:val="BodyText"/>
        <w:rPr>
          <w:b/>
          <w:bCs/>
          <w:sz w:val="24"/>
          <w:szCs w:val="24"/>
        </w:rPr>
      </w:pPr>
      <w:bookmarkStart w:id="3" w:name="sampling-methods"/>
      <w:bookmarkStart w:id="4" w:name="methods"/>
      <w:bookmarkEnd w:id="2"/>
      <w:r>
        <w:rPr>
          <w:b/>
          <w:bCs/>
          <w:sz w:val="24"/>
          <w:szCs w:val="24"/>
        </w:rPr>
        <w:t>Sampling Methods</w:t>
      </w:r>
    </w:p>
    <w:p w14:paraId="53A9BA25" w14:textId="7C57940F" w:rsidR="00EE2632" w:rsidRPr="00A849A2" w:rsidRDefault="00BD5D58" w:rsidP="00EE2632">
      <w:pPr>
        <w:pStyle w:val="BodyText"/>
      </w:pPr>
      <w:r w:rsidRPr="00A849A2">
        <w:t>The fisheries data analyzed in this report were collected</w:t>
      </w:r>
      <w:r w:rsidR="00F21DEA" w:rsidRPr="00F21DEA">
        <w:t xml:space="preserve"> </w:t>
      </w:r>
      <w:r w:rsidR="00F21DEA">
        <w:t xml:space="preserve">the </w:t>
      </w:r>
      <w:r w:rsidR="00F21DEA" w:rsidRPr="00A26E7C">
        <w:t>d</w:t>
      </w:r>
      <w:r w:rsidR="00F21DEA" w:rsidRPr="00A849A2">
        <w:t>uring spring mark-recapture abundance surveys</w:t>
      </w:r>
      <w:r w:rsidR="00F21DEA">
        <w:t xml:space="preserve"> on five different river sections that represent the entire Beaverhead River trout fishery. The Hildreth section represents</w:t>
      </w:r>
      <w:r w:rsidRPr="00A26E7C">
        <w:t xml:space="preserve"> </w:t>
      </w:r>
      <w:r w:rsidR="00F21DEA">
        <w:t xml:space="preserve">the </w:t>
      </w:r>
      <w:r w:rsidR="002E72CD">
        <w:t xml:space="preserve">upper </w:t>
      </w:r>
      <w:r w:rsidR="00F21DEA">
        <w:t xml:space="preserve">tailwater and </w:t>
      </w:r>
      <w:r w:rsidR="002E72CD">
        <w:t xml:space="preserve">includes </w:t>
      </w:r>
      <w:r w:rsidRPr="00A26E7C">
        <w:t>5</w:t>
      </w:r>
      <w:r w:rsidR="00A26E7C" w:rsidRPr="00A26E7C">
        <w:t>7</w:t>
      </w:r>
      <w:r w:rsidRPr="00A26E7C">
        <w:t xml:space="preserve"> years </w:t>
      </w:r>
      <w:r w:rsidR="00A26E7C" w:rsidRPr="00A26E7C">
        <w:t>(1967-2024)</w:t>
      </w:r>
      <w:r w:rsidR="00F21DEA">
        <w:t xml:space="preserve"> of monitoring data. T</w:t>
      </w:r>
      <w:r w:rsidR="00A26E7C">
        <w:t>he Pipe Organ section was historically monitored for 50 years (1967-2017)</w:t>
      </w:r>
      <w:r w:rsidR="00F21DEA">
        <w:t>, i</w:t>
      </w:r>
      <w:r w:rsidR="00A26E7C">
        <w:t xml:space="preserve">n 2018 the section was shortened and renamed </w:t>
      </w:r>
      <w:r w:rsidR="002E72CD">
        <w:t>as</w:t>
      </w:r>
      <w:r w:rsidR="00A26E7C">
        <w:t xml:space="preserve"> Half </w:t>
      </w:r>
      <w:r w:rsidR="00F21DEA">
        <w:t>P</w:t>
      </w:r>
      <w:r w:rsidR="00A26E7C">
        <w:t>ipe section</w:t>
      </w:r>
      <w:r w:rsidR="00F21DEA">
        <w:t>, which</w:t>
      </w:r>
      <w:r w:rsidR="00A26E7C">
        <w:t xml:space="preserve"> has been monitored for 6 years </w:t>
      </w:r>
      <w:r w:rsidR="00F21DEA">
        <w:t xml:space="preserve">from </w:t>
      </w:r>
      <w:r w:rsidR="00A26E7C">
        <w:t>2018-2024</w:t>
      </w:r>
      <w:r w:rsidR="00F21DEA">
        <w:t xml:space="preserve">. The Fish and Game section has been monitored </w:t>
      </w:r>
      <w:r w:rsidR="003954CF">
        <w:t xml:space="preserve">for </w:t>
      </w:r>
      <w:r w:rsidR="00F21DEA">
        <w:t xml:space="preserve">42 years (1982-2024). The Anderson section has </w:t>
      </w:r>
      <w:r w:rsidR="00355C98">
        <w:t>been monitored</w:t>
      </w:r>
      <w:r w:rsidR="003954CF">
        <w:t xml:space="preserve"> for</w:t>
      </w:r>
      <w:r w:rsidR="00355C98">
        <w:t xml:space="preserve"> 49 years (1975-2024). Poindexter slough has been monitored for 56 years (1968-2024). </w:t>
      </w:r>
      <w:r w:rsidR="005370D2">
        <w:t>S</w:t>
      </w:r>
      <w:r w:rsidR="00630394">
        <w:t xml:space="preserve">ampling did not </w:t>
      </w:r>
      <w:r w:rsidR="00633201">
        <w:t>occur</w:t>
      </w:r>
      <w:r w:rsidR="00630394">
        <w:t xml:space="preserve"> during some years or </w:t>
      </w:r>
      <w:r w:rsidR="00633201">
        <w:t>periods of years in each section.</w:t>
      </w:r>
      <w:r w:rsidR="00F21DEA">
        <w:t xml:space="preserve"> </w:t>
      </w:r>
      <w:r w:rsidRPr="00A849A2">
        <w:t xml:space="preserve">Trout were collected </w:t>
      </w:r>
      <w:r w:rsidR="003954CF">
        <w:t xml:space="preserve">from a drift boat </w:t>
      </w:r>
      <w:r w:rsidRPr="00A849A2">
        <w:t xml:space="preserve">by mobile anode electrofishing each March or April during single pass marking and recapture runs 7 to 14 days apart (Vincent 1971).  All captured trout &gt;203 mm </w:t>
      </w:r>
      <w:r w:rsidR="003954CF">
        <w:t xml:space="preserve">(8 inches) </w:t>
      </w:r>
      <w:r w:rsidRPr="00A849A2">
        <w:t xml:space="preserve">were measured to the nearest mm or tenth of an inch and weighed to the nearest gram or hundredth of a pound.  </w:t>
      </w:r>
      <w:r w:rsidR="00355C98">
        <w:t xml:space="preserve">Poindexter slough is the only dataset that includes fish smaller than 203 mm. </w:t>
      </w:r>
      <w:r w:rsidRPr="00A849A2">
        <w:t>The study section</w:t>
      </w:r>
      <w:r w:rsidR="00355C98">
        <w:t>s</w:t>
      </w:r>
      <w:r w:rsidRPr="00A849A2">
        <w:t xml:space="preserve"> and data collection methods are described in more detail by Oswald (2009).  </w:t>
      </w:r>
    </w:p>
    <w:p w14:paraId="3CE62B9F" w14:textId="77777777" w:rsidR="003A511C" w:rsidRDefault="00A651D5">
      <w:pPr>
        <w:pStyle w:val="Heading3"/>
      </w:pPr>
      <w:bookmarkStart w:id="5" w:name="relative-weight"/>
      <w:bookmarkEnd w:id="3"/>
      <w:r>
        <w:t>Relative weight</w:t>
      </w:r>
    </w:p>
    <w:p w14:paraId="652445C8" w14:textId="77777777" w:rsidR="003A511C" w:rsidRDefault="00A651D5">
      <w:r>
        <w:t>Relative weights (</w:t>
      </w:r>
      <m:oMath>
        <m:sSub>
          <m:sSubPr>
            <m:ctrlPr>
              <w:rPr>
                <w:rFonts w:ascii="Cambria Math" w:hAnsi="Cambria Math"/>
              </w:rPr>
            </m:ctrlPr>
          </m:sSubPr>
          <m:e>
            <m:r>
              <w:rPr>
                <w:rFonts w:ascii="Cambria Math" w:hAnsi="Cambria Math"/>
              </w:rPr>
              <m:t>W</m:t>
            </m:r>
          </m:e>
          <m:sub>
            <m:r>
              <w:rPr>
                <w:rFonts w:ascii="Cambria Math" w:hAnsi="Cambria Math"/>
              </w:rPr>
              <m:t>r</m:t>
            </m:r>
          </m:sub>
        </m:sSub>
      </m:oMath>
      <w:r>
        <w:t>) were calculated as per (Wege and Anderson 1978):</w:t>
      </w:r>
    </w:p>
    <w:p w14:paraId="3B95ED63" w14:textId="77777777" w:rsidR="003A511C" w:rsidRDefault="00E33E8A">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W</m:t>
                  </m:r>
                </m:e>
                <m:sub>
                  <m:r>
                    <w:rPr>
                      <w:rFonts w:ascii="Cambria Math" w:hAnsi="Cambria Math"/>
                    </w:rPr>
                    <m:t>s</m:t>
                  </m:r>
                </m:sub>
              </m:sSub>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01C0BFBE" w14:textId="77777777" w:rsidR="003A511C" w:rsidRDefault="00A651D5">
      <w:r>
        <w:t xml:space="preserve">where </w:t>
      </w:r>
      <m:oMath>
        <m:r>
          <w:rPr>
            <w:rFonts w:ascii="Cambria Math" w:hAnsi="Cambria Math"/>
          </w:rPr>
          <m:t>W</m:t>
        </m:r>
      </m:oMath>
      <w:r>
        <w:t xml:space="preserve"> is the weight of an individual fish and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is the “standard weight” of a fish of the same length, derived from published length-weight relationships.</w:t>
      </w:r>
    </w:p>
    <w:p w14:paraId="5A888828" w14:textId="77777777" w:rsidR="003A511C" w:rsidRDefault="00A651D5">
      <w:pPr>
        <w:pStyle w:val="Heading3"/>
      </w:pPr>
      <w:bookmarkStart w:id="6" w:name="condition"/>
      <w:bookmarkEnd w:id="5"/>
      <w:r>
        <w:t>Condition</w:t>
      </w:r>
    </w:p>
    <w:p w14:paraId="42DC3FD9" w14:textId="77777777" w:rsidR="003A511C" w:rsidRDefault="00A651D5">
      <w:r>
        <w:t>Fulton’s condition factor (</w:t>
      </w:r>
      <m:oMath>
        <m:r>
          <w:rPr>
            <w:rFonts w:ascii="Cambria Math" w:hAnsi="Cambria Math"/>
          </w:rPr>
          <m:t>K</m:t>
        </m:r>
      </m:oMath>
      <w:r>
        <w:t>) was used to calculate the condition of fish:</w:t>
      </w:r>
    </w:p>
    <w:p w14:paraId="168A4618" w14:textId="77777777" w:rsidR="003A511C" w:rsidRDefault="00A651D5">
      <w:pPr>
        <w:pStyle w:val="BodyText"/>
      </w:pPr>
      <m:oMathPara>
        <m:oMathParaPr>
          <m:jc m:val="center"/>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L</m:t>
                  </m:r>
                </m:e>
                <m:sup>
                  <m:r>
                    <w:rPr>
                      <w:rFonts w:ascii="Cambria Math" w:hAnsi="Cambria Math"/>
                    </w:rPr>
                    <m:t>3</m:t>
                  </m:r>
                </m:sup>
              </m:sSup>
            </m:den>
          </m:f>
          <m:r>
            <m:rPr>
              <m:sty m:val="p"/>
            </m:rPr>
            <w:rPr>
              <w:rFonts w:ascii="Cambria Math" w:hAnsi="Cambria Math"/>
            </w:rPr>
            <m:t>*</m:t>
          </m:r>
          <m:r>
            <w:rPr>
              <w:rFonts w:ascii="Cambria Math" w:hAnsi="Cambria Math"/>
            </w:rPr>
            <m:t>c</m:t>
          </m:r>
          <m:r>
            <m:rPr>
              <m:sty m:val="p"/>
            </m:rPr>
            <w:rPr>
              <w:rFonts w:ascii="Cambria Math" w:hAnsi="Cambria Math"/>
            </w:rPr>
            <m:t>,</m:t>
          </m:r>
        </m:oMath>
      </m:oMathPara>
    </w:p>
    <w:p w14:paraId="51AFCD86" w14:textId="77777777" w:rsidR="003A511C" w:rsidRDefault="00A651D5">
      <w:r>
        <w:t xml:space="preserve">where </w:t>
      </w:r>
      <m:oMath>
        <m:r>
          <w:rPr>
            <w:rFonts w:ascii="Cambria Math" w:hAnsi="Cambria Math"/>
          </w:rPr>
          <m:t>W</m:t>
        </m:r>
      </m:oMath>
      <w:r>
        <w:t xml:space="preserve"> was the weight of an individual fish, </w:t>
      </w:r>
      <m:oMath>
        <m:r>
          <w:rPr>
            <w:rFonts w:ascii="Cambria Math" w:hAnsi="Cambria Math"/>
          </w:rPr>
          <m:t>L</m:t>
        </m:r>
      </m:oMath>
      <w:r>
        <w:t xml:space="preserve"> the length, and the constant </w:t>
      </w:r>
      <m:oMath>
        <m:r>
          <w:rPr>
            <w:rFonts w:ascii="Cambria Math" w:hAnsi="Cambria Math"/>
          </w:rPr>
          <m:t>c</m:t>
        </m:r>
      </m:oMath>
      <w:r>
        <w:t xml:space="preserve"> a simple scaling factor.</w:t>
      </w:r>
    </w:p>
    <w:p w14:paraId="606C8078" w14:textId="77777777" w:rsidR="003A511C" w:rsidRDefault="00A651D5">
      <w:pPr>
        <w:pStyle w:val="Heading3"/>
      </w:pPr>
      <w:bookmarkStart w:id="7" w:name="size-structure"/>
      <w:bookmarkEnd w:id="6"/>
      <w:r>
        <w:t>Size Structure</w:t>
      </w:r>
    </w:p>
    <w:p w14:paraId="3D895FEC" w14:textId="3A34D81A" w:rsidR="003A511C" w:rsidRDefault="00A651D5">
      <w:r>
        <w:t xml:space="preserve">The size structure of a fish population </w:t>
      </w:r>
      <w:r w:rsidR="00032EF9">
        <w:t>reflects</w:t>
      </w:r>
      <w:r>
        <w:t xml:space="preserve"> a complex interplay of environmental drivers and population dynamics (Neumann and Allen 2007), and the relative frequencies of size classes provide a glimpse into these processes. We used two methods to describe the size structure of this fishery: 1) descriptive statistics of lengths through time, and 2) proportional stock density. Proportional stock density is the percentage of fish in each set of length classes specific to each species of fish. We used the Gabelhouse classification scheme to partition fish into one of six classes: 1) sub-stock, 2) stock, 3) </w:t>
      </w:r>
      <w:r>
        <w:lastRenderedPageBreak/>
        <w:t>quality, 4) preferred, 5) memorable, and 6) trophy (Gabelhouse 1984). We then calculated the proportional stock density (PSD) of each class as:</w:t>
      </w:r>
    </w:p>
    <w:p w14:paraId="5A31C2E4" w14:textId="77777777" w:rsidR="003A511C" w:rsidRDefault="00E33E8A">
      <w:pPr>
        <w:pStyle w:val="BodyText"/>
      </w:pPr>
      <m:oMathPara>
        <m:oMathParaPr>
          <m:jc m:val="center"/>
        </m:oMathParaPr>
        <m:oMath>
          <m:sSub>
            <m:sSubPr>
              <m:ctrlPr>
                <w:rPr>
                  <w:rFonts w:ascii="Cambria Math" w:hAnsi="Cambria Math"/>
                </w:rPr>
              </m:ctrlPr>
            </m:sSubPr>
            <m:e>
              <m:r>
                <m:rPr>
                  <m:nor/>
                </m:rPr>
                <m:t>PSD</m:t>
              </m:r>
            </m:e>
            <m:sub>
              <m:r>
                <m:rPr>
                  <m:nor/>
                </m:rPr>
                <m:t>class</m:t>
              </m:r>
            </m:sub>
          </m:sSub>
          <m:r>
            <m:rPr>
              <m:sty m:val="p"/>
            </m:rPr>
            <w:rPr>
              <w:rFonts w:ascii="Cambria Math" w:hAnsi="Cambria Math"/>
            </w:rPr>
            <m:t>=</m:t>
          </m:r>
          <m:r>
            <w:rPr>
              <w:rFonts w:ascii="Cambria Math" w:hAnsi="Cambria Math"/>
            </w:rPr>
            <m:t>100</m:t>
          </m:r>
          <m:d>
            <m:dPr>
              <m:ctrlPr>
                <w:rPr>
                  <w:rFonts w:ascii="Cambria Math" w:hAnsi="Cambria Math"/>
                </w:rPr>
              </m:ctrlPr>
            </m:dPr>
            <m:e>
              <m:f>
                <m:fPr>
                  <m:ctrlPr>
                    <w:rPr>
                      <w:rFonts w:ascii="Cambria Math" w:hAnsi="Cambria Math"/>
                    </w:rPr>
                  </m:ctrlPr>
                </m:fPr>
                <m:num>
                  <m:r>
                    <m:rPr>
                      <m:nor/>
                    </m:rPr>
                    <m:t>number of fish in class</m:t>
                  </m:r>
                </m:num>
                <m:den>
                  <m:r>
                    <m:rPr>
                      <m:nor/>
                    </m:rPr>
                    <m:t>total number of fish</m:t>
                  </m:r>
                </m:den>
              </m:f>
            </m:e>
          </m:d>
          <m:r>
            <m:rPr>
              <m:sty m:val="p"/>
            </m:rPr>
            <w:rPr>
              <w:rFonts w:ascii="Cambria Math" w:hAnsi="Cambria Math"/>
            </w:rPr>
            <m:t>.</m:t>
          </m:r>
        </m:oMath>
      </m:oMathPara>
    </w:p>
    <w:p w14:paraId="420E7CB8" w14:textId="77777777" w:rsidR="003A511C" w:rsidRDefault="00A651D5">
      <w:r>
        <w:t>We used the FSA package (Ogle et al. 2018) in the R programming environment to calculate relative weights (R Core Team 2018).</w:t>
      </w:r>
    </w:p>
    <w:p w14:paraId="40D37B28" w14:textId="77777777" w:rsidR="003A511C" w:rsidRDefault="00A651D5">
      <w:pPr>
        <w:pStyle w:val="Heading3"/>
      </w:pPr>
      <w:bookmarkStart w:id="8" w:name="mark-recapture-abundance-estimates"/>
      <w:bookmarkEnd w:id="7"/>
      <w:r>
        <w:t>Mark-recapture abundance estimates</w:t>
      </w:r>
    </w:p>
    <w:p w14:paraId="0C287EFB" w14:textId="77777777" w:rsidR="003A511C" w:rsidRDefault="00A651D5">
      <w:r>
        <w:t>Abundance was estimated using maximum likelihood estimation to allow the effects of covariates such as age class and/or length to be included on the probability of detection. This method assumes that the population is closed. We used the glm function from the stats package in the R programming environment to estimate the effects of length on the probability of detection, and to then calculate abundance (R Core Team 2018). Reported abundance estimates are based on model-averaged estimates. Chi-square goodness-of-fit tests were used to evaluate the adequacy of model fit (Williams, Nichols, and Conroy 2002). The Akaike Information Criterion was used to assess the best predictive model, and the single top model was used to make predictions and inference on abundance (Akaike 1998).</w:t>
      </w:r>
    </w:p>
    <w:p w14:paraId="1FC7BC15" w14:textId="77777777" w:rsidR="00606D58" w:rsidRDefault="00606D58">
      <w:pPr>
        <w:rPr>
          <w:b/>
          <w:bCs/>
          <w:sz w:val="32"/>
          <w:szCs w:val="32"/>
        </w:rPr>
      </w:pPr>
    </w:p>
    <w:p w14:paraId="7B140708" w14:textId="77777777" w:rsidR="00606D58" w:rsidRDefault="00606D58">
      <w:pPr>
        <w:rPr>
          <w:b/>
          <w:bCs/>
          <w:sz w:val="32"/>
          <w:szCs w:val="32"/>
        </w:rPr>
      </w:pPr>
    </w:p>
    <w:p w14:paraId="30FA9B1F" w14:textId="77777777" w:rsidR="00606D58" w:rsidRDefault="00606D58">
      <w:pPr>
        <w:rPr>
          <w:b/>
          <w:bCs/>
          <w:sz w:val="32"/>
          <w:szCs w:val="32"/>
        </w:rPr>
      </w:pPr>
    </w:p>
    <w:p w14:paraId="2775AD40" w14:textId="77777777" w:rsidR="00606D58" w:rsidRDefault="00606D58">
      <w:pPr>
        <w:rPr>
          <w:b/>
          <w:bCs/>
          <w:sz w:val="32"/>
          <w:szCs w:val="32"/>
        </w:rPr>
      </w:pPr>
    </w:p>
    <w:p w14:paraId="30E841E8" w14:textId="77777777" w:rsidR="00606D58" w:rsidRDefault="00606D58">
      <w:pPr>
        <w:rPr>
          <w:b/>
          <w:bCs/>
          <w:sz w:val="32"/>
          <w:szCs w:val="32"/>
        </w:rPr>
      </w:pPr>
    </w:p>
    <w:p w14:paraId="6894982B" w14:textId="77777777" w:rsidR="00606D58" w:rsidRDefault="00606D58">
      <w:pPr>
        <w:rPr>
          <w:b/>
          <w:bCs/>
          <w:sz w:val="32"/>
          <w:szCs w:val="32"/>
        </w:rPr>
      </w:pPr>
    </w:p>
    <w:p w14:paraId="07EC6E9F" w14:textId="77777777" w:rsidR="00606D58" w:rsidRDefault="00606D58">
      <w:pPr>
        <w:rPr>
          <w:b/>
          <w:bCs/>
          <w:sz w:val="32"/>
          <w:szCs w:val="32"/>
        </w:rPr>
      </w:pPr>
    </w:p>
    <w:p w14:paraId="38CD9AE5" w14:textId="77777777" w:rsidR="00606D58" w:rsidRDefault="00606D58">
      <w:pPr>
        <w:rPr>
          <w:b/>
          <w:bCs/>
          <w:sz w:val="32"/>
          <w:szCs w:val="32"/>
        </w:rPr>
      </w:pPr>
    </w:p>
    <w:p w14:paraId="476A59CB" w14:textId="77777777" w:rsidR="00606D58" w:rsidRDefault="00606D58">
      <w:pPr>
        <w:rPr>
          <w:b/>
          <w:bCs/>
          <w:sz w:val="32"/>
          <w:szCs w:val="32"/>
        </w:rPr>
      </w:pPr>
    </w:p>
    <w:p w14:paraId="60BBFBC7" w14:textId="77777777" w:rsidR="00606D58" w:rsidRDefault="00606D58">
      <w:pPr>
        <w:rPr>
          <w:b/>
          <w:bCs/>
          <w:sz w:val="32"/>
          <w:szCs w:val="32"/>
        </w:rPr>
      </w:pPr>
    </w:p>
    <w:p w14:paraId="5362B218" w14:textId="77777777" w:rsidR="00606D58" w:rsidRDefault="00606D58">
      <w:pPr>
        <w:rPr>
          <w:b/>
          <w:bCs/>
          <w:sz w:val="32"/>
          <w:szCs w:val="32"/>
        </w:rPr>
      </w:pPr>
    </w:p>
    <w:p w14:paraId="2F5CBE4C" w14:textId="26B6F1B0" w:rsidR="00606D58" w:rsidRPr="00606D58" w:rsidRDefault="00606D58">
      <w:pPr>
        <w:rPr>
          <w:b/>
          <w:bCs/>
          <w:sz w:val="32"/>
          <w:szCs w:val="32"/>
        </w:rPr>
      </w:pPr>
      <w:r>
        <w:rPr>
          <w:b/>
          <w:bCs/>
          <w:sz w:val="32"/>
          <w:szCs w:val="32"/>
        </w:rPr>
        <w:lastRenderedPageBreak/>
        <w:t>Results</w:t>
      </w:r>
    </w:p>
    <w:p w14:paraId="5061AEF6" w14:textId="01951861" w:rsidR="004C7786" w:rsidRPr="00E263B3" w:rsidRDefault="004B7715" w:rsidP="00C87BD5">
      <w:pPr>
        <w:rPr>
          <w:b/>
          <w:bCs/>
          <w:sz w:val="32"/>
          <w:szCs w:val="32"/>
          <w:u w:val="single"/>
        </w:rPr>
      </w:pPr>
      <w:bookmarkStart w:id="9" w:name="results"/>
      <w:bookmarkEnd w:id="8"/>
      <w:bookmarkEnd w:id="4"/>
      <w:r w:rsidRPr="00E263B3">
        <w:rPr>
          <w:b/>
          <w:bCs/>
          <w:sz w:val="32"/>
          <w:szCs w:val="32"/>
          <w:u w:val="single"/>
        </w:rPr>
        <w:t>Hildreth Section:</w:t>
      </w:r>
    </w:p>
    <w:p w14:paraId="6C4C54A0" w14:textId="5B8C849F" w:rsidR="005737E2" w:rsidRPr="005737E2" w:rsidRDefault="005737E2" w:rsidP="00C87BD5">
      <w:pPr>
        <w:rPr>
          <w:b/>
          <w:bCs/>
          <w:sz w:val="24"/>
          <w:szCs w:val="24"/>
        </w:rPr>
      </w:pPr>
      <w:r w:rsidRPr="005737E2">
        <w:rPr>
          <w:b/>
          <w:bCs/>
          <w:sz w:val="24"/>
          <w:szCs w:val="24"/>
        </w:rPr>
        <w:t>Data Summary</w:t>
      </w:r>
    </w:p>
    <w:p w14:paraId="1A7F50B0" w14:textId="476A029D" w:rsidR="00101113" w:rsidRDefault="00EE09FB" w:rsidP="008819A3">
      <w:r>
        <w:t>In 2024</w:t>
      </w:r>
      <w:r w:rsidR="005737E2">
        <w:t>,</w:t>
      </w:r>
      <w:r>
        <w:t xml:space="preserve"> 594 Brown Trout and 96 Rainbow Trout were captured </w:t>
      </w:r>
      <w:r w:rsidR="0088084E">
        <w:t xml:space="preserve">in the Hildreth </w:t>
      </w:r>
      <w:r w:rsidR="009F6DEF">
        <w:t>s</w:t>
      </w:r>
      <w:r w:rsidR="0088084E">
        <w:t xml:space="preserve">ection of the Beaverhead River and compared to a </w:t>
      </w:r>
      <w:r w:rsidR="00D81595">
        <w:t xml:space="preserve">long-term </w:t>
      </w:r>
      <w:r w:rsidR="0088084E">
        <w:t xml:space="preserve">dataset comprised of </w:t>
      </w:r>
      <w:r w:rsidR="00D81595">
        <w:t>5</w:t>
      </w:r>
      <w:r w:rsidR="00E263B3">
        <w:t>4,958</w:t>
      </w:r>
      <w:r w:rsidR="00D81595">
        <w:t xml:space="preserve"> Brown Trout and 1</w:t>
      </w:r>
      <w:r w:rsidR="00E263B3">
        <w:t>5,809</w:t>
      </w:r>
      <w:r w:rsidR="00D81595">
        <w:t xml:space="preserve"> Rainbow </w:t>
      </w:r>
      <w:r w:rsidR="005737E2">
        <w:t xml:space="preserve">Trout.  </w:t>
      </w:r>
      <w:r w:rsidR="00363192">
        <w:t xml:space="preserve">Brown and Rainbow Trout in the Hildreth Section </w:t>
      </w:r>
      <w:r w:rsidR="00AB790B">
        <w:t xml:space="preserve">average </w:t>
      </w:r>
      <w:r w:rsidR="00AC16B4">
        <w:t>40</w:t>
      </w:r>
      <w:r w:rsidR="00D46C17">
        <w:t>3</w:t>
      </w:r>
      <w:r w:rsidR="00AC16B4">
        <w:t xml:space="preserve"> and 41</w:t>
      </w:r>
      <w:r w:rsidR="006057C4">
        <w:t>6</w:t>
      </w:r>
      <w:r w:rsidR="00AC16B4">
        <w:t xml:space="preserve"> mm, respectively</w:t>
      </w:r>
      <w:r w:rsidR="00634362">
        <w:t xml:space="preserve"> (Table</w:t>
      </w:r>
      <w:r w:rsidR="00D46C17">
        <w:t>s</w:t>
      </w:r>
      <w:r w:rsidR="00634362">
        <w:t xml:space="preserve"> 1</w:t>
      </w:r>
      <w:r w:rsidR="00D46C17">
        <w:t xml:space="preserve"> and 3</w:t>
      </w:r>
      <w:r w:rsidR="00634362">
        <w:t>)</w:t>
      </w:r>
      <w:r w:rsidR="00AC16B4">
        <w:t>.</w:t>
      </w:r>
      <w:r w:rsidR="00BB3C7E">
        <w:t xml:space="preserve"> Brown and Rainbow Trout were </w:t>
      </w:r>
      <w:r w:rsidR="0002052A">
        <w:t>longer and heavier in 2024 than</w:t>
      </w:r>
      <w:r w:rsidR="00634362">
        <w:t xml:space="preserve"> </w:t>
      </w:r>
      <w:r w:rsidR="0002052A">
        <w:t xml:space="preserve">the long-term average, although </w:t>
      </w:r>
      <w:r w:rsidR="00F30B6A">
        <w:t xml:space="preserve">Brown Trout condition was above average and Rainbow Trout </w:t>
      </w:r>
      <w:r w:rsidR="00AA5C45">
        <w:t>c</w:t>
      </w:r>
      <w:r w:rsidR="00F30B6A">
        <w:t>ondition below average (Table</w:t>
      </w:r>
      <w:r w:rsidR="00D46C17">
        <w:t>s</w:t>
      </w:r>
      <w:r w:rsidR="00F30B6A">
        <w:t xml:space="preserve"> 2</w:t>
      </w:r>
      <w:r w:rsidR="00D46C17">
        <w:t xml:space="preserve"> and 4</w:t>
      </w:r>
      <w:r w:rsidR="00F30B6A">
        <w:t xml:space="preserve">). </w:t>
      </w:r>
      <w:r w:rsidR="003F1311">
        <w:t xml:space="preserve">Both Brown and Rainbow Trout </w:t>
      </w:r>
      <w:r w:rsidR="00BB65D4">
        <w:t>relative weight trended upward</w:t>
      </w:r>
      <w:r w:rsidR="00F2342D">
        <w:t xml:space="preserve"> slightly</w:t>
      </w:r>
      <w:r w:rsidR="00BB65D4">
        <w:t xml:space="preserve"> in 2024 after declining in each of the past three years (Figure</w:t>
      </w:r>
      <w:r w:rsidR="00D46C17">
        <w:t>s</w:t>
      </w:r>
      <w:r w:rsidR="00BB65D4">
        <w:t xml:space="preserve"> </w:t>
      </w:r>
      <w:r w:rsidR="00476658">
        <w:t>2</w:t>
      </w:r>
      <w:r w:rsidR="00D46C17">
        <w:t xml:space="preserve"> and </w:t>
      </w:r>
      <w:r w:rsidR="00476658">
        <w:t>3</w:t>
      </w:r>
      <w:r w:rsidR="00BB65D4">
        <w:t>).</w:t>
      </w:r>
      <w:bookmarkStart w:id="10" w:name="data-summary"/>
    </w:p>
    <w:p w14:paraId="214720DE" w14:textId="0740E6C8" w:rsidR="00101113" w:rsidRDefault="0010111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1. Hildreth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101113" w14:paraId="3AD3DC48" w14:textId="77777777" w:rsidTr="00DE4C3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C4AF9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08CD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715C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B43B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B0B35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C185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9ED3B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2CF4F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BE674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C9D1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73E2E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101113" w14:paraId="6C74A6C6" w14:textId="77777777" w:rsidTr="00DE4C3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B68A6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7650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1AD95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1A43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D6C81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C73E4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ADD3E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A8481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1C8F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E83B5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3989F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EB14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92F35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8F0E1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BE03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74AA3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B2E7D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101113" w14:paraId="679EC363" w14:textId="77777777" w:rsidTr="00DE4C3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2EF64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AC229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B8F32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54958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54B41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8D0A6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96.5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D3FE0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711.2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C56E1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402.6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1D6BD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72.3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BF820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EB4B3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682.7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B1313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339.6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B988F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C7FC8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2F21C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30AB1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2131C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7E981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21.7</w:t>
            </w:r>
          </w:p>
        </w:tc>
      </w:tr>
    </w:tbl>
    <w:p w14:paraId="675A48CF" w14:textId="77777777" w:rsidR="00913FAF" w:rsidRDefault="00913FAF" w:rsidP="00101113">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0BA9CE8" w14:textId="11F10BB1" w:rsidR="00101113" w:rsidRDefault="0010111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2. Hildreth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101113" w14:paraId="1A2FAB5B" w14:textId="77777777" w:rsidTr="00DE4C3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22585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4805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DD397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16CB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E5231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0FFE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E7129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22A5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DF17A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B6FF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22E17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101113" w14:paraId="7B80A2FB" w14:textId="77777777" w:rsidTr="00DE4C3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CD8CD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0D23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AD9E6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3FE5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61066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3E889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0BAC8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E77C0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D29F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8F253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93BC4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B794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57EE6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6106C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E170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D712E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FC34C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101113" w14:paraId="086B3DA7" w14:textId="77777777" w:rsidTr="00DE4C3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F9735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CAA9B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DCEA6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594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18677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467DC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54EA1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557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A4DB7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428.8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84CBD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54.5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8C958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512C4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796.3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1D015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251.2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C8C35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F9BF0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238AF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975B3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92D78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91.7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63EC4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w:t>
            </w:r>
          </w:p>
        </w:tc>
      </w:tr>
    </w:tbl>
    <w:p w14:paraId="05B078AB" w14:textId="77777777" w:rsidR="00101113" w:rsidRDefault="00101113" w:rsidP="00101113">
      <w:pPr>
        <w:pStyle w:val="Heading3"/>
      </w:pPr>
    </w:p>
    <w:p w14:paraId="5E11ECCB" w14:textId="0A46D5A7" w:rsidR="00101113" w:rsidRDefault="0010111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D46C17">
        <w:t>3</w:t>
      </w:r>
      <w:r>
        <w:t>. Hildreth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101113" w14:paraId="3BD6F781" w14:textId="77777777" w:rsidTr="00DE4C3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61C2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41B4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660E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08B62"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A0060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4ACD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385E1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EA76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E89E0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2CE8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B8F68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101113" w14:paraId="46DFDBC6" w14:textId="77777777" w:rsidTr="00DE4C3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E1F4F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E9CA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4CFAC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3E6A8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89B80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64B49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71B1F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C637A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1444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B620E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18289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9DBF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ED81B3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983B2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2603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D32E4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A20D2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101113" w14:paraId="6D7536EB" w14:textId="77777777" w:rsidTr="00DE4C3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FF1AC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B290E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6D63C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15809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9A9BA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52D40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96.5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9DC3E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711.2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712BF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416.3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B1762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90.8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0EAFE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7FF74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891.4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3F4DD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503.8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9B121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11F16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667EE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1ECA8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84C140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AA185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21.3</w:t>
            </w:r>
          </w:p>
        </w:tc>
      </w:tr>
    </w:tbl>
    <w:p w14:paraId="44C8C9BC" w14:textId="5A216206" w:rsidR="00101113" w:rsidRDefault="0010111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lastRenderedPageBreak/>
        <w:t xml:space="preserve">Table </w:t>
      </w:r>
      <w:r w:rsidR="00D46C17">
        <w:t>4</w:t>
      </w:r>
      <w:r>
        <w:t>. Hildreth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101113" w14:paraId="63A7869D" w14:textId="77777777" w:rsidTr="00DE4C3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00E95"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C497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A295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0349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8F2E3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DFE1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3A15C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61F6D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46781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9947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41AD7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101113" w14:paraId="4FD32676" w14:textId="77777777" w:rsidTr="00DE4C3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E4289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56CB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577B3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FFB8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012324"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ADDF4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5BF11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3D366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D0409"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706EFD"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5EAFB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79DC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BBB74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72E12F"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57901"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6FE64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E2974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101113" w14:paraId="16F7E7E9" w14:textId="77777777" w:rsidTr="00DE4C3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774D4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5DBFFB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EE23C3"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DEDB9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9AEAF8"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35385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578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3BFFC7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470.5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4508F0"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63.3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74E9BB"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377F3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1104.9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18BB2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360.6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D15E6E"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205477"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551D0A"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47F13C"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FE542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94.3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EF2F56" w14:textId="77777777" w:rsidR="00101113" w:rsidRDefault="00101113"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10.6</w:t>
            </w:r>
          </w:p>
        </w:tc>
      </w:tr>
    </w:tbl>
    <w:p w14:paraId="1A6174A1" w14:textId="77777777" w:rsidR="00101113" w:rsidRPr="00CF398B" w:rsidRDefault="00101113" w:rsidP="00CF398B">
      <w:pPr>
        <w:pStyle w:val="BodyText"/>
      </w:pPr>
    </w:p>
    <w:p w14:paraId="7F49F530" w14:textId="4A7A4C11" w:rsidR="003A511C" w:rsidRDefault="00101113">
      <w:r>
        <w:rPr>
          <w:noProof/>
        </w:rPr>
        <w:drawing>
          <wp:inline distT="0" distB="0" distL="0" distR="0" wp14:anchorId="50C4F367" wp14:editId="3B4462FD">
            <wp:extent cx="5943600" cy="4457700"/>
            <wp:effectExtent l="0" t="0" r="0" b="0"/>
            <wp:docPr id="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headEnd/>
                      <a:tailEnd/>
                    </a:ln>
                  </pic:spPr>
                </pic:pic>
              </a:graphicData>
            </a:graphic>
          </wp:inline>
        </w:drawing>
      </w:r>
    </w:p>
    <w:p w14:paraId="53502CCB" w14:textId="32C7E4A0" w:rsidR="003A511C" w:rsidRDefault="00A651D5">
      <w:r>
        <w:t xml:space="preserve">Figure </w:t>
      </w:r>
      <w:r w:rsidR="00476658">
        <w:t>2</w:t>
      </w:r>
      <w:r>
        <w:t xml:space="preserve">. </w:t>
      </w:r>
      <w:r w:rsidR="00101113">
        <w:t>Hildreth Brown Trout r</w:t>
      </w:r>
      <w:r>
        <w:t>elative weight through time.</w:t>
      </w:r>
    </w:p>
    <w:p w14:paraId="15D8E72A" w14:textId="2F9E1F15" w:rsidR="00101113" w:rsidRDefault="00101113">
      <w:r>
        <w:rPr>
          <w:noProof/>
        </w:rPr>
        <w:lastRenderedPageBreak/>
        <w:drawing>
          <wp:inline distT="0" distB="0" distL="0" distR="0" wp14:anchorId="601B47A3" wp14:editId="7B6DD77A">
            <wp:extent cx="5943600" cy="4457700"/>
            <wp:effectExtent l="0" t="0" r="0" b="0"/>
            <wp:docPr id="1937195517"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headEnd/>
                      <a:tailEnd/>
                    </a:ln>
                  </pic:spPr>
                </pic:pic>
              </a:graphicData>
            </a:graphic>
          </wp:inline>
        </w:drawing>
      </w:r>
    </w:p>
    <w:p w14:paraId="5230E762" w14:textId="79678BB9" w:rsidR="00101113" w:rsidRDefault="00101113" w:rsidP="00101113">
      <w:bookmarkStart w:id="11" w:name="size-structure-1"/>
      <w:bookmarkEnd w:id="10"/>
      <w:r>
        <w:t xml:space="preserve">Figure </w:t>
      </w:r>
      <w:r w:rsidR="00476658">
        <w:t>3</w:t>
      </w:r>
      <w:r>
        <w:t>. Hildreth Rainbow Trout relative weight through time.</w:t>
      </w:r>
    </w:p>
    <w:p w14:paraId="2C3ED8D2" w14:textId="77777777" w:rsidR="00182E8E" w:rsidRDefault="00182E8E" w:rsidP="00101113"/>
    <w:p w14:paraId="4031216A" w14:textId="77777777" w:rsidR="00182E8E" w:rsidRDefault="00182E8E" w:rsidP="00101113"/>
    <w:p w14:paraId="4B9579D6" w14:textId="77777777" w:rsidR="00182E8E" w:rsidRDefault="00182E8E" w:rsidP="00101113"/>
    <w:p w14:paraId="2DC86204" w14:textId="77777777" w:rsidR="00182E8E" w:rsidRDefault="00182E8E" w:rsidP="00101113"/>
    <w:p w14:paraId="135E4A06" w14:textId="77777777" w:rsidR="00182E8E" w:rsidRDefault="00182E8E" w:rsidP="00101113"/>
    <w:p w14:paraId="053CEC1C" w14:textId="77777777" w:rsidR="00182E8E" w:rsidRDefault="00182E8E" w:rsidP="00101113"/>
    <w:p w14:paraId="1AA9AF05" w14:textId="77777777" w:rsidR="00182E8E" w:rsidRDefault="00182E8E" w:rsidP="00101113"/>
    <w:p w14:paraId="273D420D" w14:textId="77777777" w:rsidR="00182E8E" w:rsidRDefault="00182E8E" w:rsidP="00101113"/>
    <w:p w14:paraId="046EF07B" w14:textId="77777777" w:rsidR="00182E8E" w:rsidRDefault="00182E8E" w:rsidP="00101113"/>
    <w:p w14:paraId="1DF288AC" w14:textId="77777777" w:rsidR="00182E8E" w:rsidRDefault="00182E8E" w:rsidP="00101113"/>
    <w:p w14:paraId="2F988759" w14:textId="4AFDD1D3" w:rsidR="00182E8E" w:rsidRDefault="00182E8E" w:rsidP="00101113">
      <w:pPr>
        <w:rPr>
          <w:b/>
          <w:bCs/>
          <w:sz w:val="24"/>
          <w:szCs w:val="24"/>
        </w:rPr>
      </w:pPr>
      <w:r w:rsidRPr="00182E8E">
        <w:rPr>
          <w:b/>
          <w:bCs/>
          <w:sz w:val="24"/>
          <w:szCs w:val="24"/>
        </w:rPr>
        <w:lastRenderedPageBreak/>
        <w:t>Size Structure</w:t>
      </w:r>
    </w:p>
    <w:p w14:paraId="11BF2A75" w14:textId="0728FA1F" w:rsidR="005864CC" w:rsidRDefault="005864CC" w:rsidP="005864CC">
      <w:r>
        <w:t xml:space="preserve">Distributions of Brown and Rainbow Trout lengths in 2024 overlapped most previous years, although Rainbow Trout distribution was skewed higher and was narrower than </w:t>
      </w:r>
      <w:r w:rsidR="00710A5C">
        <w:t>the</w:t>
      </w:r>
      <w:r>
        <w:t xml:space="preserve"> previous year (Figure</w:t>
      </w:r>
      <w:r w:rsidR="003855B5">
        <w:t>s</w:t>
      </w:r>
      <w:r>
        <w:t xml:space="preserve"> </w:t>
      </w:r>
      <w:r w:rsidR="00272D73">
        <w:t>4</w:t>
      </w:r>
      <w:r w:rsidR="003855B5">
        <w:t xml:space="preserve"> and 5</w:t>
      </w:r>
      <w:r>
        <w:t xml:space="preserve">). While most Brown and Rainbow Trout were above average length in 2024, the Brown Trout population was more balanced whereas the </w:t>
      </w:r>
      <w:r w:rsidR="00710A5C">
        <w:t>R</w:t>
      </w:r>
      <w:r>
        <w:t xml:space="preserve">ainbow </w:t>
      </w:r>
      <w:r w:rsidR="00710A5C">
        <w:t>T</w:t>
      </w:r>
      <w:r>
        <w:t xml:space="preserve">rout population showed </w:t>
      </w:r>
      <w:r w:rsidR="0076004F">
        <w:t>little</w:t>
      </w:r>
      <w:r>
        <w:t xml:space="preserve"> evidence of recent recruitment (Figure</w:t>
      </w:r>
      <w:r w:rsidR="003855B5">
        <w:t>s 6 and 7)</w:t>
      </w:r>
      <w:r>
        <w:t xml:space="preserve">.  </w:t>
      </w:r>
    </w:p>
    <w:p w14:paraId="33E5CB90" w14:textId="77777777" w:rsidR="005864CC" w:rsidRDefault="005864CC" w:rsidP="00101113">
      <w:pPr>
        <w:rPr>
          <w:b/>
          <w:bCs/>
          <w:sz w:val="24"/>
          <w:szCs w:val="24"/>
        </w:rPr>
      </w:pPr>
    </w:p>
    <w:p w14:paraId="74A514EE" w14:textId="7B9FEAA4" w:rsidR="00182E8E" w:rsidRDefault="00182E8E" w:rsidP="00101113">
      <w:pPr>
        <w:rPr>
          <w:b/>
          <w:bCs/>
          <w:sz w:val="24"/>
          <w:szCs w:val="24"/>
        </w:rPr>
      </w:pPr>
      <w:r>
        <w:rPr>
          <w:noProof/>
        </w:rPr>
        <w:drawing>
          <wp:inline distT="0" distB="0" distL="0" distR="0" wp14:anchorId="40F97CE8" wp14:editId="09E4AAD1">
            <wp:extent cx="5943600" cy="4457700"/>
            <wp:effectExtent l="0" t="0" r="0" b="0"/>
            <wp:docPr id="1681434005"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headEnd/>
                      <a:tailEnd/>
                    </a:ln>
                  </pic:spPr>
                </pic:pic>
              </a:graphicData>
            </a:graphic>
          </wp:inline>
        </w:drawing>
      </w:r>
    </w:p>
    <w:p w14:paraId="119B9C03" w14:textId="5B74A295" w:rsidR="00182E8E" w:rsidRDefault="00182E8E" w:rsidP="00182E8E">
      <w:r>
        <w:t xml:space="preserve">Figure </w:t>
      </w:r>
      <w:r w:rsidR="00A62B2A">
        <w:t>4</w:t>
      </w:r>
      <w:r>
        <w:t xml:space="preserve">. Hildreth distribution of </w:t>
      </w:r>
      <w:r w:rsidR="0076004F">
        <w:t xml:space="preserve">Brown Trout </w:t>
      </w:r>
      <w:r>
        <w:t>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7E690A76" w14:textId="227834A2" w:rsidR="00182E8E" w:rsidRDefault="00182E8E" w:rsidP="00182E8E">
      <w:r>
        <w:rPr>
          <w:noProof/>
        </w:rPr>
        <w:lastRenderedPageBreak/>
        <w:drawing>
          <wp:inline distT="0" distB="0" distL="0" distR="0" wp14:anchorId="7887ECA3" wp14:editId="1793431C">
            <wp:extent cx="5943600" cy="4457700"/>
            <wp:effectExtent l="0" t="0" r="0" b="0"/>
            <wp:docPr id="51987164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2"/>
                    <a:stretch>
                      <a:fillRect/>
                    </a:stretch>
                  </pic:blipFill>
                  <pic:spPr bwMode="auto">
                    <a:xfrm>
                      <a:off x="0" y="0"/>
                      <a:ext cx="5943600" cy="4457700"/>
                    </a:xfrm>
                    <a:prstGeom prst="rect">
                      <a:avLst/>
                    </a:prstGeom>
                    <a:noFill/>
                    <a:ln w="9525">
                      <a:noFill/>
                      <a:headEnd/>
                      <a:tailEnd/>
                    </a:ln>
                  </pic:spPr>
                </pic:pic>
              </a:graphicData>
            </a:graphic>
          </wp:inline>
        </w:drawing>
      </w:r>
    </w:p>
    <w:p w14:paraId="0CB15D6B" w14:textId="60AC78D9" w:rsidR="00D46C17" w:rsidRDefault="00D46C17" w:rsidP="00D46C17">
      <w:r>
        <w:t xml:space="preserve">Figure </w:t>
      </w:r>
      <w:r w:rsidR="0076004F">
        <w:t>5</w:t>
      </w:r>
      <w:r>
        <w:t xml:space="preserve">. </w:t>
      </w:r>
      <w:r w:rsidR="00710A5C">
        <w:t>Hildreth d</w:t>
      </w:r>
      <w:r>
        <w:t xml:space="preserve">istribution of </w:t>
      </w:r>
      <w:r w:rsidR="0076004F">
        <w:t xml:space="preserve">Rainbow Trout </w:t>
      </w:r>
      <w:r>
        <w:t>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2C856526" w14:textId="30A7C877" w:rsidR="00182E8E" w:rsidRDefault="00D46C17" w:rsidP="00182E8E">
      <w:r>
        <w:rPr>
          <w:noProof/>
        </w:rPr>
        <w:lastRenderedPageBreak/>
        <w:drawing>
          <wp:inline distT="0" distB="0" distL="0" distR="0" wp14:anchorId="2FC24157" wp14:editId="656CC1D5">
            <wp:extent cx="5943600" cy="4457700"/>
            <wp:effectExtent l="0" t="0" r="0" b="0"/>
            <wp:docPr id="1971723566"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3"/>
                    <a:stretch>
                      <a:fillRect/>
                    </a:stretch>
                  </pic:blipFill>
                  <pic:spPr bwMode="auto">
                    <a:xfrm>
                      <a:off x="0" y="0"/>
                      <a:ext cx="5943600" cy="4457700"/>
                    </a:xfrm>
                    <a:prstGeom prst="rect">
                      <a:avLst/>
                    </a:prstGeom>
                    <a:noFill/>
                    <a:ln w="9525">
                      <a:noFill/>
                      <a:headEnd/>
                      <a:tailEnd/>
                    </a:ln>
                  </pic:spPr>
                </pic:pic>
              </a:graphicData>
            </a:graphic>
          </wp:inline>
        </w:drawing>
      </w:r>
    </w:p>
    <w:p w14:paraId="22853E9D" w14:textId="18099FB9" w:rsidR="00D46C17" w:rsidRDefault="00D46C17" w:rsidP="00D46C17">
      <w:r>
        <w:t xml:space="preserve">Figure </w:t>
      </w:r>
      <w:r w:rsidR="00271900">
        <w:t>6</w:t>
      </w:r>
      <w:r>
        <w:t xml:space="preserve">. </w:t>
      </w:r>
      <w:r w:rsidR="00F036D7">
        <w:t>Hildreth l</w:t>
      </w:r>
      <w:r>
        <w:t>ength distribution by species for latest year, with long-term species-averages indicated by the vertical black line.</w:t>
      </w:r>
    </w:p>
    <w:p w14:paraId="0F4E63CA" w14:textId="501AE6FE" w:rsidR="00D46C17" w:rsidRDefault="00D46C17" w:rsidP="00182E8E">
      <w:r>
        <w:rPr>
          <w:noProof/>
        </w:rPr>
        <w:lastRenderedPageBreak/>
        <w:drawing>
          <wp:inline distT="0" distB="0" distL="0" distR="0" wp14:anchorId="331C805B" wp14:editId="234785D7">
            <wp:extent cx="5943600" cy="4457700"/>
            <wp:effectExtent l="0" t="0" r="0" b="0"/>
            <wp:docPr id="13599713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4"/>
                    <a:stretch>
                      <a:fillRect/>
                    </a:stretch>
                  </pic:blipFill>
                  <pic:spPr bwMode="auto">
                    <a:xfrm>
                      <a:off x="0" y="0"/>
                      <a:ext cx="5943600" cy="4457700"/>
                    </a:xfrm>
                    <a:prstGeom prst="rect">
                      <a:avLst/>
                    </a:prstGeom>
                    <a:noFill/>
                    <a:ln w="9525">
                      <a:noFill/>
                      <a:headEnd/>
                      <a:tailEnd/>
                    </a:ln>
                  </pic:spPr>
                </pic:pic>
              </a:graphicData>
            </a:graphic>
          </wp:inline>
        </w:drawing>
      </w:r>
    </w:p>
    <w:p w14:paraId="6EC74AA6" w14:textId="157E4ADA" w:rsidR="00D46C17" w:rsidRDefault="00D46C17" w:rsidP="00D46C17">
      <w:r>
        <w:t xml:space="preserve">Figure </w:t>
      </w:r>
      <w:r w:rsidR="00271900">
        <w:t>7</w:t>
      </w:r>
      <w:r>
        <w:t xml:space="preserve">. </w:t>
      </w:r>
      <w:r w:rsidR="00F036D7">
        <w:t>Hildreth l</w:t>
      </w:r>
      <w:r>
        <w:t>ength distribution by species for latest year, with long-term species-averages indicated by the vertical black line.</w:t>
      </w:r>
    </w:p>
    <w:p w14:paraId="114054EB" w14:textId="77777777" w:rsidR="00272D73" w:rsidRDefault="00272D73" w:rsidP="00D46C17"/>
    <w:p w14:paraId="639D300B" w14:textId="77777777" w:rsidR="00D46C17" w:rsidRDefault="00D46C17" w:rsidP="00182E8E"/>
    <w:p w14:paraId="7092B8B0" w14:textId="77777777" w:rsidR="00182E8E" w:rsidRDefault="00182E8E" w:rsidP="00101113">
      <w:pPr>
        <w:rPr>
          <w:b/>
          <w:bCs/>
          <w:sz w:val="24"/>
          <w:szCs w:val="24"/>
        </w:rPr>
      </w:pPr>
    </w:p>
    <w:p w14:paraId="4820B436" w14:textId="77777777" w:rsidR="00182E8E" w:rsidRPr="00182E8E" w:rsidRDefault="00182E8E" w:rsidP="00101113">
      <w:pPr>
        <w:rPr>
          <w:b/>
          <w:bCs/>
          <w:sz w:val="24"/>
          <w:szCs w:val="24"/>
        </w:rPr>
      </w:pPr>
    </w:p>
    <w:p w14:paraId="1927FC81" w14:textId="77777777" w:rsidR="00272D73" w:rsidRDefault="00272D73" w:rsidP="000A0A3E">
      <w:pPr>
        <w:rPr>
          <w:b/>
          <w:bCs/>
          <w:sz w:val="24"/>
          <w:szCs w:val="24"/>
        </w:rPr>
      </w:pPr>
      <w:bookmarkStart w:id="12" w:name="mark-recapture-abundance-estimates-1"/>
      <w:bookmarkEnd w:id="11"/>
    </w:p>
    <w:p w14:paraId="7F974832" w14:textId="77777777" w:rsidR="00272D73" w:rsidRDefault="00272D73" w:rsidP="000A0A3E">
      <w:pPr>
        <w:rPr>
          <w:b/>
          <w:bCs/>
          <w:sz w:val="24"/>
          <w:szCs w:val="24"/>
        </w:rPr>
      </w:pPr>
    </w:p>
    <w:p w14:paraId="147D7B50" w14:textId="77777777" w:rsidR="00272D73" w:rsidRDefault="00272D73" w:rsidP="000A0A3E">
      <w:pPr>
        <w:rPr>
          <w:b/>
          <w:bCs/>
          <w:sz w:val="24"/>
          <w:szCs w:val="24"/>
        </w:rPr>
      </w:pPr>
    </w:p>
    <w:p w14:paraId="1C5D2501" w14:textId="77777777" w:rsidR="00272D73" w:rsidRDefault="00272D73" w:rsidP="000A0A3E">
      <w:pPr>
        <w:rPr>
          <w:b/>
          <w:bCs/>
          <w:sz w:val="24"/>
          <w:szCs w:val="24"/>
        </w:rPr>
      </w:pPr>
    </w:p>
    <w:p w14:paraId="002F95DA" w14:textId="77777777" w:rsidR="00272D73" w:rsidRDefault="00272D73" w:rsidP="000A0A3E">
      <w:pPr>
        <w:rPr>
          <w:b/>
          <w:bCs/>
          <w:sz w:val="24"/>
          <w:szCs w:val="24"/>
        </w:rPr>
      </w:pPr>
    </w:p>
    <w:p w14:paraId="7E01A4D6" w14:textId="3C616A16" w:rsidR="009D0F52" w:rsidRPr="009D0F52" w:rsidRDefault="009D0F52" w:rsidP="000A0A3E">
      <w:pPr>
        <w:rPr>
          <w:b/>
          <w:bCs/>
          <w:sz w:val="24"/>
          <w:szCs w:val="24"/>
        </w:rPr>
      </w:pPr>
      <w:r w:rsidRPr="009D0F52">
        <w:rPr>
          <w:b/>
          <w:bCs/>
          <w:sz w:val="24"/>
          <w:szCs w:val="24"/>
        </w:rPr>
        <w:lastRenderedPageBreak/>
        <w:t>Mark-recapture abundance estimates</w:t>
      </w:r>
    </w:p>
    <w:p w14:paraId="05C919B5" w14:textId="475595DB" w:rsidR="000A0A3E" w:rsidRDefault="000A0A3E" w:rsidP="000A0A3E">
      <w:r>
        <w:t xml:space="preserve">Recapture rates were similar for Brown Trout across lengths (Figure </w:t>
      </w:r>
      <w:r w:rsidR="002B170C">
        <w:t>8</w:t>
      </w:r>
      <w:r>
        <w:t xml:space="preserve">), although there were few recaptures of smaller rainbow trout (Figure </w:t>
      </w:r>
      <w:r w:rsidR="002B170C">
        <w:t>9</w:t>
      </w:r>
      <w:r>
        <w:t xml:space="preserve">), which resulted in poorly estimated capture efficiency for fish </w:t>
      </w:r>
      <w:r w:rsidR="003F64C1">
        <w:t>less than 400 mm</w:t>
      </w:r>
      <w:r>
        <w:t xml:space="preserve"> (Figure 1</w:t>
      </w:r>
      <w:r w:rsidR="00D23EDE">
        <w:t>1</w:t>
      </w:r>
      <w:r>
        <w:t xml:space="preserve">). Capture efficiency was relatively stable across the sizes of fish encountered; the null model (constant capture efficiency) had about as much model weight for both Brown and Rainbow Trout as the three </w:t>
      </w:r>
      <w:r w:rsidR="00C901D3">
        <w:t>length-based</w:t>
      </w:r>
      <w:r>
        <w:t xml:space="preserve"> models combined (Tables </w:t>
      </w:r>
      <w:r w:rsidR="00EE069F">
        <w:t>5</w:t>
      </w:r>
      <w:r w:rsidR="001E28E3">
        <w:t>-</w:t>
      </w:r>
      <w:r w:rsidR="008064CB">
        <w:t>9</w:t>
      </w:r>
      <w:r>
        <w:t>).</w:t>
      </w:r>
      <w:r w:rsidR="003A22EF">
        <w:t xml:space="preserve"> The Brown trout abundance estimate decreased from 980 per km to 728 per km in 2024. The Rainbow Trout abundance estimate slightly increased from 129 per km in 2023 to 136 per km in 2024.</w:t>
      </w:r>
    </w:p>
    <w:p w14:paraId="7F111C39" w14:textId="77777777" w:rsidR="00F036D7" w:rsidRDefault="00F036D7" w:rsidP="000A0A3E"/>
    <w:p w14:paraId="0EEBFA11" w14:textId="070D3C1D" w:rsidR="000A0A3E" w:rsidRDefault="00E20884" w:rsidP="000A0A3E">
      <w:r>
        <w:rPr>
          <w:noProof/>
        </w:rPr>
        <w:drawing>
          <wp:inline distT="0" distB="0" distL="0" distR="0" wp14:anchorId="21C7D996" wp14:editId="52B9A261">
            <wp:extent cx="5943600" cy="4457700"/>
            <wp:effectExtent l="0" t="0" r="0" b="0"/>
            <wp:docPr id="15"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15"/>
                    <a:stretch>
                      <a:fillRect/>
                    </a:stretch>
                  </pic:blipFill>
                  <pic:spPr bwMode="auto">
                    <a:xfrm>
                      <a:off x="0" y="0"/>
                      <a:ext cx="5943600" cy="4457700"/>
                    </a:xfrm>
                    <a:prstGeom prst="rect">
                      <a:avLst/>
                    </a:prstGeom>
                    <a:noFill/>
                    <a:ln w="9525">
                      <a:noFill/>
                      <a:headEnd/>
                      <a:tailEnd/>
                    </a:ln>
                  </pic:spPr>
                </pic:pic>
              </a:graphicData>
            </a:graphic>
          </wp:inline>
        </w:drawing>
      </w:r>
    </w:p>
    <w:p w14:paraId="0DE51254" w14:textId="50E6FB59" w:rsidR="000A0A3E" w:rsidRDefault="000A0A3E" w:rsidP="000A0A3E">
      <w:r>
        <w:t xml:space="preserve">Figure </w:t>
      </w:r>
      <w:r w:rsidR="002B170C">
        <w:t>8</w:t>
      </w:r>
      <w:r>
        <w:t xml:space="preserve">. </w:t>
      </w:r>
      <w:r w:rsidR="00152FBA">
        <w:t>Hildreth c</w:t>
      </w:r>
      <w:r>
        <w:t xml:space="preserve">apture-recapture summary across length groups for brown trout in latest year. marked= number of fish marked on initial pass, </w:t>
      </w:r>
      <w:r w:rsidR="00C901D3">
        <w:t>total. caps</w:t>
      </w:r>
      <w:r>
        <w:t xml:space="preserve"> = number of fish caught on second pass, and recaps = number of marked fish caught on the second pass.</w:t>
      </w:r>
    </w:p>
    <w:p w14:paraId="27FCE42D" w14:textId="39C6ED7A" w:rsidR="000A0A3E" w:rsidRDefault="00E20884" w:rsidP="000A0A3E">
      <w:r>
        <w:rPr>
          <w:noProof/>
        </w:rPr>
        <w:lastRenderedPageBreak/>
        <w:drawing>
          <wp:inline distT="0" distB="0" distL="0" distR="0" wp14:anchorId="1F912489" wp14:editId="4760207F">
            <wp:extent cx="5943600" cy="4457700"/>
            <wp:effectExtent l="0" t="0" r="0" b="0"/>
            <wp:docPr id="1574886429" name="Picture" descr="Figure 8. Capture-recapture summary across length groups for rainbow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16"/>
                    <a:stretch>
                      <a:fillRect/>
                    </a:stretch>
                  </pic:blipFill>
                  <pic:spPr bwMode="auto">
                    <a:xfrm>
                      <a:off x="0" y="0"/>
                      <a:ext cx="5943600" cy="4457700"/>
                    </a:xfrm>
                    <a:prstGeom prst="rect">
                      <a:avLst/>
                    </a:prstGeom>
                    <a:noFill/>
                    <a:ln w="9525">
                      <a:noFill/>
                      <a:headEnd/>
                      <a:tailEnd/>
                    </a:ln>
                  </pic:spPr>
                </pic:pic>
              </a:graphicData>
            </a:graphic>
          </wp:inline>
        </w:drawing>
      </w:r>
    </w:p>
    <w:p w14:paraId="2BCA6D03" w14:textId="3B152403" w:rsidR="000A0A3E" w:rsidRDefault="000A0A3E" w:rsidP="000A0A3E">
      <w:r>
        <w:t xml:space="preserve">Figure </w:t>
      </w:r>
      <w:r w:rsidR="002B170C">
        <w:t>9</w:t>
      </w:r>
      <w:r>
        <w:t xml:space="preserve">. </w:t>
      </w:r>
      <w:r w:rsidR="00152FBA">
        <w:t>Hildreth c</w:t>
      </w:r>
      <w:r>
        <w:t>apture-recapture summary across length groups for rainbow trout in latest year. marked= number of fish marked on initial pass, total.caps = number of fish caught on second pass, and recaps = number of marked fish caught on the second pass.</w:t>
      </w:r>
    </w:p>
    <w:p w14:paraId="0FC4DDB1" w14:textId="3A188A0B" w:rsidR="000A0A3E" w:rsidRDefault="00E20884" w:rsidP="000A0A3E">
      <w:r>
        <w:rPr>
          <w:noProof/>
        </w:rPr>
        <w:lastRenderedPageBreak/>
        <w:drawing>
          <wp:inline distT="0" distB="0" distL="0" distR="0" wp14:anchorId="5A7491CD" wp14:editId="725E3002">
            <wp:extent cx="5943600" cy="4457700"/>
            <wp:effectExtent l="0" t="0" r="0" b="0"/>
            <wp:docPr id="17"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17"/>
                    <a:stretch>
                      <a:fillRect/>
                    </a:stretch>
                  </pic:blipFill>
                  <pic:spPr bwMode="auto">
                    <a:xfrm>
                      <a:off x="0" y="0"/>
                      <a:ext cx="5943600" cy="4457700"/>
                    </a:xfrm>
                    <a:prstGeom prst="rect">
                      <a:avLst/>
                    </a:prstGeom>
                    <a:noFill/>
                    <a:ln w="9525">
                      <a:noFill/>
                      <a:headEnd/>
                      <a:tailEnd/>
                    </a:ln>
                  </pic:spPr>
                </pic:pic>
              </a:graphicData>
            </a:graphic>
          </wp:inline>
        </w:drawing>
      </w:r>
    </w:p>
    <w:p w14:paraId="0E797B5D" w14:textId="6D6850EA" w:rsidR="000A0A3E" w:rsidRDefault="000A0A3E" w:rsidP="000A0A3E">
      <w:r>
        <w:t xml:space="preserve">Figure </w:t>
      </w:r>
      <w:r w:rsidR="002B170C">
        <w:t>10</w:t>
      </w:r>
      <w:r>
        <w:t xml:space="preserve">. </w:t>
      </w:r>
      <w:r w:rsidR="00152FBA">
        <w:t>Hildreth m</w:t>
      </w:r>
      <w:r>
        <w:t>odel-averaged estimates of capture efficiency of brown trout in latest year.</w:t>
      </w:r>
    </w:p>
    <w:p w14:paraId="33C3D28C" w14:textId="4C865EFB" w:rsidR="00272D73" w:rsidRDefault="00272D7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9539E">
        <w:t>5</w:t>
      </w:r>
      <w:r>
        <w:t>. Model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272D73" w14:paraId="7323DA2D" w14:textId="77777777" w:rsidTr="00BB6DF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710226"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6C5BF9"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113626"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572FB6"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CE4624"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659191"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8E543E"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42D64B"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272D73" w14:paraId="165C9B90" w14:textId="77777777" w:rsidTr="00BB6DF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5F5DF"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Null</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639DC"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6A290"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313.77</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72888"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AC86A"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A770A4"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0.43</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8E6DE"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-155.8809</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DC1B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0.43</w:t>
            </w:r>
          </w:p>
        </w:tc>
      </w:tr>
      <w:tr w:rsidR="00272D73" w14:paraId="1CCBD86D"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8AB3E"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E51C0"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2FFB4"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314.78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864C6"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1.002752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EC53C"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18FAC"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A1A383"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-155.3696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0A8CE4"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0.70</w:t>
            </w:r>
          </w:p>
        </w:tc>
      </w:tr>
      <w:tr w:rsidR="00272D73" w14:paraId="23D88B3F"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AA005"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19B22B"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4C0A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315.25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EFCB7"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1.478336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1C7AE"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637D3"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87CC9"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-155.6074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A7EA68"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0.90</w:t>
            </w:r>
          </w:p>
        </w:tc>
      </w:tr>
      <w:tr w:rsidR="00272D73" w14:paraId="7ABF8A9B" w14:textId="77777777" w:rsidTr="00BB6DF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62C647"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Len.sq</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5D7C30"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723AF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316.81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4C12FB"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3.036874</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81027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47B264"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93A48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-155.3676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1AE49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50100733" w14:textId="77777777" w:rsidR="00913FAF" w:rsidRDefault="00913FAF"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213546C9" w14:textId="65F57536" w:rsidR="00272D73" w:rsidRDefault="00272D7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9539E">
        <w:t>6</w:t>
      </w:r>
      <w:r>
        <w:t>. Model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1079"/>
        <w:gridCol w:w="1079"/>
      </w:tblGrid>
      <w:tr w:rsidR="00272D73" w14:paraId="4B07505F" w14:textId="77777777" w:rsidTr="00BB6DF0">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E944D8"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02D24E"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4AF13F"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15E1EA"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88BAA7"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6D810C"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FC5DE2"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AA8D9C"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272D73" w14:paraId="7B1ED6E0" w14:textId="77777777" w:rsidTr="00BB6DF0">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A316EA"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B2F701"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BAE60F"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728</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18C1AA"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653</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CA661B"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803</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BC015C"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1,135.4</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8D0175"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1,009.9</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7DD9F1" w14:textId="77777777" w:rsidR="00272D73" w:rsidRDefault="00272D7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1,261.0</w:t>
            </w:r>
          </w:p>
        </w:tc>
      </w:tr>
    </w:tbl>
    <w:p w14:paraId="05554850" w14:textId="77777777" w:rsidR="00272D73" w:rsidRDefault="00272D73" w:rsidP="000A0A3E"/>
    <w:p w14:paraId="657E4AC4" w14:textId="0E3533F2" w:rsidR="000A0A3E" w:rsidRDefault="00E20884" w:rsidP="000A0A3E">
      <w:r>
        <w:rPr>
          <w:noProof/>
        </w:rPr>
        <w:drawing>
          <wp:inline distT="0" distB="0" distL="0" distR="0" wp14:anchorId="2A167BEB" wp14:editId="2931119A">
            <wp:extent cx="5943600" cy="4457700"/>
            <wp:effectExtent l="0" t="0" r="0" b="0"/>
            <wp:docPr id="2009653004" name="Picture" descr="Figure 9. Model-averaged estimates of capture efficiency of rainbow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18"/>
                    <a:stretch>
                      <a:fillRect/>
                    </a:stretch>
                  </pic:blipFill>
                  <pic:spPr bwMode="auto">
                    <a:xfrm>
                      <a:off x="0" y="0"/>
                      <a:ext cx="5943600" cy="4457700"/>
                    </a:xfrm>
                    <a:prstGeom prst="rect">
                      <a:avLst/>
                    </a:prstGeom>
                    <a:noFill/>
                    <a:ln w="9525">
                      <a:noFill/>
                      <a:headEnd/>
                      <a:tailEnd/>
                    </a:ln>
                  </pic:spPr>
                </pic:pic>
              </a:graphicData>
            </a:graphic>
          </wp:inline>
        </w:drawing>
      </w:r>
    </w:p>
    <w:p w14:paraId="390732F2" w14:textId="56FEE2C8" w:rsidR="000A0A3E" w:rsidRDefault="000A0A3E" w:rsidP="000A0A3E">
      <w:r>
        <w:t xml:space="preserve">Figure </w:t>
      </w:r>
      <w:r w:rsidR="00272D73">
        <w:t>1</w:t>
      </w:r>
      <w:r w:rsidR="00FD585F">
        <w:t>1</w:t>
      </w:r>
      <w:r>
        <w:t xml:space="preserve">. </w:t>
      </w:r>
      <w:r w:rsidR="00152FBA">
        <w:t>Hildreth m</w:t>
      </w:r>
      <w:r>
        <w:t>odel-averaged estimates of capture efficiency of rainbow trout in latest year.</w:t>
      </w:r>
    </w:p>
    <w:p w14:paraId="6C4F74C5" w14:textId="77777777" w:rsidR="00F036D7" w:rsidRDefault="00F036D7" w:rsidP="000A0A3E"/>
    <w:p w14:paraId="6C7B63BD" w14:textId="77777777" w:rsidR="00E20884" w:rsidRDefault="00E20884" w:rsidP="000A0A3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1B09C7A4" w14:textId="1F712EF8" w:rsidR="00E20884" w:rsidRDefault="00E20884" w:rsidP="00E2088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C9539E">
        <w:t>7</w:t>
      </w:r>
      <w:r>
        <w:t xml:space="preserve">. </w:t>
      </w:r>
      <w:r w:rsidR="009F6DEF">
        <w:t>M</w:t>
      </w:r>
      <w:r>
        <w:t>odel selection results from four models used for two-pass abundance estimation of rainbow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E20884" w14:paraId="03F0FCB5" w14:textId="77777777" w:rsidTr="00DE4C3B">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3C94E6"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292FD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1D47B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54EDA8"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2E0605"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A9E34D"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81F9FC"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5FF970"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E20884" w14:paraId="527C0779" w14:textId="77777777" w:rsidTr="00DE4C3B">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B5603"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Null</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F9C03"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100A5"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50.37</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12A6CF"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6507B"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A4D23"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0.47</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DF201"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-24.14611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8A1CB4"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0.47</w:t>
            </w:r>
          </w:p>
        </w:tc>
      </w:tr>
      <w:tr w:rsidR="00E20884" w14:paraId="7E8778CD" w14:textId="77777777" w:rsidTr="00DE4C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377DE0"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5012C"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AC621"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52.02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FD554"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1.651283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7BC3A"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2CC632"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C7728"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-23.89096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4114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0.68</w:t>
            </w:r>
          </w:p>
        </w:tc>
      </w:tr>
      <w:tr w:rsidR="00E20884" w14:paraId="0FDD31ED" w14:textId="77777777" w:rsidTr="00DE4C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2508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480EDA"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6EA9CB"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52.20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4C078"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1.832124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8687A"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CE29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ADA5A2"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-23.98138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7E51C"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0.87</w:t>
            </w:r>
          </w:p>
        </w:tc>
      </w:tr>
      <w:tr w:rsidR="00E20884" w14:paraId="0F31DF08" w14:textId="77777777" w:rsidTr="00DE4C3B">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D100E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Len.sq</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1C7369"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8466A7"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52.99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62D08A"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2.616628</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E6F6A1"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906DAE"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CC9B55"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-23.24874</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6FCDAA" w14:textId="77777777" w:rsidR="00E20884" w:rsidRDefault="00E20884" w:rsidP="00DE4C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68C0A9D6" w14:textId="77777777" w:rsidR="007A5FAA" w:rsidRDefault="007A5FAA" w:rsidP="00E2088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24728F83" w14:textId="76034123" w:rsidR="00EE069F" w:rsidRDefault="00EE069F" w:rsidP="00C9539E">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9539E">
        <w:t>8</w:t>
      </w:r>
      <w:r>
        <w:t xml:space="preserve">. </w:t>
      </w:r>
      <w:r w:rsidR="009F6DEF">
        <w:t>M</w:t>
      </w:r>
      <w:r>
        <w:t>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729"/>
        <w:gridCol w:w="857"/>
        <w:gridCol w:w="1643"/>
        <w:gridCol w:w="846"/>
        <w:gridCol w:w="958"/>
        <w:gridCol w:w="1982"/>
        <w:gridCol w:w="912"/>
        <w:gridCol w:w="958"/>
      </w:tblGrid>
      <w:tr w:rsidR="00EE069F" w14:paraId="784B823F" w14:textId="77777777" w:rsidTr="00BB6DF0">
        <w:trPr>
          <w:tblHeade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F8618A"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C2D9E1"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2D520C"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B170E0"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440508"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204EE"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04166C"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DCFFBB"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EE069F" w14:paraId="6A7E5AC3" w14:textId="77777777" w:rsidTr="00BB6DF0">
        <w:trP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D09883"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77832C"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F027EC"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136</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3842CE"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67A9E8"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177</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EE17A8"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265.1</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0E2A7F"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813942" w14:textId="77777777" w:rsidR="00EE069F" w:rsidRDefault="00EE069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347.6</w:t>
            </w:r>
          </w:p>
        </w:tc>
      </w:tr>
    </w:tbl>
    <w:p w14:paraId="32413E83" w14:textId="77777777" w:rsidR="007A5FAA" w:rsidRDefault="007A5FAA" w:rsidP="007A5FAA">
      <w:pPr>
        <w:pStyle w:val="BodyText"/>
      </w:pPr>
    </w:p>
    <w:p w14:paraId="2FD30B64" w14:textId="6DEBCB35" w:rsidR="007A5FAA" w:rsidRDefault="007A5FAA" w:rsidP="007A5FAA">
      <w:pPr>
        <w:pStyle w:val="BodyText"/>
      </w:pPr>
      <w:r>
        <w:t>There were 728 Brown Trout and 136 Rainbow Trout per kilometer in the Hildreth Section in 2024 (Table 5).  Estimates were precise; the Brown Trout abundance was estimated to with</w:t>
      </w:r>
      <w:r w:rsidR="00F036D7">
        <w:t>in</w:t>
      </w:r>
      <w:r>
        <w:t xml:space="preserve"> ±75 fish and Rainbow Trout to within ±41 fish (Table 5). Brown Trout abundances were between the 25</w:t>
      </w:r>
      <w:r w:rsidRPr="0030475D">
        <w:rPr>
          <w:vertAlign w:val="superscript"/>
        </w:rPr>
        <w:t>th</w:t>
      </w:r>
      <w:r>
        <w:t xml:space="preserve"> and 75</w:t>
      </w:r>
      <w:r w:rsidRPr="0030475D">
        <w:rPr>
          <w:vertAlign w:val="superscript"/>
        </w:rPr>
        <w:t>th</w:t>
      </w:r>
      <w:r>
        <w:t xml:space="preserve"> percentiles and within management goals for the Hildreth Section (Figure 1</w:t>
      </w:r>
      <w:r w:rsidR="00BF0D00">
        <w:t>2</w:t>
      </w:r>
      <w:r w:rsidR="006E4D97">
        <w:t>; FWP 2023</w:t>
      </w:r>
      <w:r>
        <w:t xml:space="preserve">). Although formal management goals have not been established for Rainbow Trout, </w:t>
      </w:r>
      <w:r w:rsidRPr="00024367">
        <w:t xml:space="preserve">abundances were </w:t>
      </w:r>
      <w:r w:rsidR="00024367">
        <w:t xml:space="preserve">consistent with the last 8 years of past estimates going back to </w:t>
      </w:r>
      <w:r w:rsidR="000A13BC">
        <w:t xml:space="preserve">2017 </w:t>
      </w:r>
      <w:r w:rsidR="000A13BC" w:rsidRPr="00024367">
        <w:t>(</w:t>
      </w:r>
      <w:r w:rsidRPr="00024367">
        <w:t>Figure 1</w:t>
      </w:r>
      <w:r w:rsidR="00BF0D00">
        <w:t>3</w:t>
      </w:r>
      <w:r w:rsidRPr="00024367">
        <w:t>).</w:t>
      </w:r>
      <w:r>
        <w:t xml:space="preserve"> Rainbow Trout biomass has generally been more stable than Brown Trout biomass through time, although neither was atypical in 2024 (Figures 1</w:t>
      </w:r>
      <w:r w:rsidR="00195F5B">
        <w:t>4</w:t>
      </w:r>
      <w:r>
        <w:t xml:space="preserve"> and 1</w:t>
      </w:r>
      <w:r w:rsidR="00195F5B">
        <w:t>5</w:t>
      </w:r>
      <w:r>
        <w:t xml:space="preserve">). </w:t>
      </w:r>
    </w:p>
    <w:p w14:paraId="1B7D452A" w14:textId="77777777" w:rsidR="007A5FAA" w:rsidRDefault="007A5FAA" w:rsidP="007A5FAA">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3A967C53" w14:textId="77777777" w:rsidR="007A5FAA" w:rsidRDefault="007A5FAA" w:rsidP="00E2088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223FDEED" w14:textId="77777777" w:rsidR="000A0A3E" w:rsidRDefault="000A0A3E" w:rsidP="000A0A3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F78BC05" w14:textId="3222B40E" w:rsidR="004A5BF0" w:rsidRDefault="004A5BF0" w:rsidP="00C9539E">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9539E">
        <w:t>9</w:t>
      </w:r>
      <w:r>
        <w:t>. Model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729"/>
        <w:gridCol w:w="857"/>
        <w:gridCol w:w="1643"/>
        <w:gridCol w:w="846"/>
        <w:gridCol w:w="958"/>
        <w:gridCol w:w="1982"/>
        <w:gridCol w:w="1079"/>
        <w:gridCol w:w="1079"/>
      </w:tblGrid>
      <w:tr w:rsidR="004A5BF0" w14:paraId="76B1FA96" w14:textId="77777777" w:rsidTr="009A1D80">
        <w:trPr>
          <w:tblHeade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D1FD57"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F09DD6"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E41387"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CDF463"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256BB5"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A1CE40"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7262BD"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42BF4F"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4A5BF0" w14:paraId="3D4081AC" w14:textId="77777777" w:rsidTr="009A1D80">
        <w:trPr>
          <w:jc w:val="center"/>
        </w:trPr>
        <w:tc>
          <w:tcPr>
            <w:tcW w:w="17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E731DF"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7108B5"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7F9A6"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728</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10C61"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653</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4AC1F"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803</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BF4A7"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1,135.4</w:t>
            </w:r>
          </w:p>
        </w:tc>
        <w:tc>
          <w:tcPr>
            <w:tcW w:w="10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5B13E"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1,009.9</w:t>
            </w:r>
          </w:p>
        </w:tc>
        <w:tc>
          <w:tcPr>
            <w:tcW w:w="10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BD53B1"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1,261.0</w:t>
            </w:r>
          </w:p>
        </w:tc>
      </w:tr>
      <w:tr w:rsidR="004A5BF0" w14:paraId="5ABC628C" w14:textId="77777777" w:rsidTr="009A1D80">
        <w:trPr>
          <w:jc w:val="center"/>
        </w:trPr>
        <w:tc>
          <w:tcPr>
            <w:tcW w:w="17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BB6B30"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0C0A1F"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ED2081"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136</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04B528"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95</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A66D29"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177</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B6AF7C"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265.1</w:t>
            </w:r>
          </w:p>
        </w:tc>
        <w:tc>
          <w:tcPr>
            <w:tcW w:w="10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770FF9"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182.5</w:t>
            </w:r>
          </w:p>
        </w:tc>
        <w:tc>
          <w:tcPr>
            <w:tcW w:w="10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AC9AD3" w14:textId="77777777" w:rsidR="004A5BF0" w:rsidRDefault="004A5BF0" w:rsidP="009A1D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347.6</w:t>
            </w:r>
          </w:p>
        </w:tc>
      </w:tr>
    </w:tbl>
    <w:p w14:paraId="1E039DA5" w14:textId="77777777" w:rsidR="004A5BF0" w:rsidRPr="00E37592" w:rsidRDefault="004A5BF0" w:rsidP="00E37592">
      <w:pPr>
        <w:pStyle w:val="BodyText"/>
      </w:pPr>
    </w:p>
    <w:p w14:paraId="5ECEFD20" w14:textId="2B6CDA38" w:rsidR="003A511C" w:rsidRDefault="00E20884">
      <w:r>
        <w:rPr>
          <w:noProof/>
        </w:rPr>
        <w:drawing>
          <wp:inline distT="0" distB="0" distL="0" distR="0" wp14:anchorId="09FC7282" wp14:editId="6A9F7B42">
            <wp:extent cx="5943600" cy="4457700"/>
            <wp:effectExtent l="0" t="0" r="0" b="0"/>
            <wp:docPr id="11"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19"/>
                    <a:stretch>
                      <a:fillRect/>
                    </a:stretch>
                  </pic:blipFill>
                  <pic:spPr bwMode="auto">
                    <a:xfrm>
                      <a:off x="0" y="0"/>
                      <a:ext cx="5943600" cy="4457700"/>
                    </a:xfrm>
                    <a:prstGeom prst="rect">
                      <a:avLst/>
                    </a:prstGeom>
                    <a:noFill/>
                    <a:ln w="9525">
                      <a:noFill/>
                      <a:headEnd/>
                      <a:tailEnd/>
                    </a:ln>
                  </pic:spPr>
                </pic:pic>
              </a:graphicData>
            </a:graphic>
          </wp:inline>
        </w:drawing>
      </w:r>
    </w:p>
    <w:p w14:paraId="6A721A4C" w14:textId="43C3123B" w:rsidR="00152FBA" w:rsidRDefault="00152FBA" w:rsidP="00152FBA">
      <w:r>
        <w:t xml:space="preserve">Figure </w:t>
      </w:r>
      <w:r w:rsidR="00A96536">
        <w:t>1</w:t>
      </w:r>
      <w:r w:rsidR="00BF0D00">
        <w:t>2</w:t>
      </w:r>
      <w:r>
        <w:t>. Hildreth mark-recapture Brown Trout abundance estimates (fish per kilometer) through time using the maximum likelihood method. These estimates (mean and 95% confidence intervals) represent the model-averaged estimates across all length groups.</w:t>
      </w:r>
    </w:p>
    <w:p w14:paraId="7FCCAF68" w14:textId="08303CCC" w:rsidR="00152FBA" w:rsidRDefault="00152FBA">
      <w:r>
        <w:rPr>
          <w:noProof/>
        </w:rPr>
        <w:lastRenderedPageBreak/>
        <w:drawing>
          <wp:inline distT="0" distB="0" distL="0" distR="0" wp14:anchorId="3D9907EB" wp14:editId="09D1727D">
            <wp:extent cx="5943600" cy="4457700"/>
            <wp:effectExtent l="0" t="0" r="0" b="0"/>
            <wp:docPr id="1932269026"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20"/>
                    <a:stretch>
                      <a:fillRect/>
                    </a:stretch>
                  </pic:blipFill>
                  <pic:spPr bwMode="auto">
                    <a:xfrm>
                      <a:off x="0" y="0"/>
                      <a:ext cx="5943600" cy="4457700"/>
                    </a:xfrm>
                    <a:prstGeom prst="rect">
                      <a:avLst/>
                    </a:prstGeom>
                    <a:noFill/>
                    <a:ln w="9525">
                      <a:noFill/>
                      <a:headEnd/>
                      <a:tailEnd/>
                    </a:ln>
                  </pic:spPr>
                </pic:pic>
              </a:graphicData>
            </a:graphic>
          </wp:inline>
        </w:drawing>
      </w:r>
    </w:p>
    <w:p w14:paraId="45D18FD0" w14:textId="75086949" w:rsidR="003A511C" w:rsidRDefault="00A651D5">
      <w:r>
        <w:t xml:space="preserve">Figure </w:t>
      </w:r>
      <w:r w:rsidR="00A96536">
        <w:t>1</w:t>
      </w:r>
      <w:r w:rsidR="00195F5B">
        <w:t>3</w:t>
      </w:r>
      <w:r>
        <w:t xml:space="preserve">. </w:t>
      </w:r>
      <w:r w:rsidR="00152FBA">
        <w:t>Hildreth m</w:t>
      </w:r>
      <w:r>
        <w:t xml:space="preserve">ark-recapture </w:t>
      </w:r>
      <w:r w:rsidR="00152FBA">
        <w:t xml:space="preserve">Rainbow Trout </w:t>
      </w:r>
      <w:r>
        <w:t>abundance estimates (fish per kilometer) through time using the maximum likelihood method. These estimates (mean and 95% confidence intervals) represent the model-averaged estimates across all length group.</w:t>
      </w:r>
    </w:p>
    <w:p w14:paraId="1386FA94" w14:textId="6952A6BA" w:rsidR="003A511C" w:rsidRDefault="00152FBA">
      <w:r>
        <w:rPr>
          <w:noProof/>
        </w:rPr>
        <w:lastRenderedPageBreak/>
        <w:drawing>
          <wp:inline distT="0" distB="0" distL="0" distR="0" wp14:anchorId="22D309BC" wp14:editId="2AAC1770">
            <wp:extent cx="5943600" cy="4457700"/>
            <wp:effectExtent l="0" t="0" r="0" b="0"/>
            <wp:docPr id="13"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p w14:paraId="3C47B557" w14:textId="716642D8" w:rsidR="003A511C" w:rsidRDefault="00A651D5">
      <w:r>
        <w:t xml:space="preserve">Figure </w:t>
      </w:r>
      <w:r w:rsidR="00A96536">
        <w:t>1</w:t>
      </w:r>
      <w:r w:rsidR="00195F5B">
        <w:t>4</w:t>
      </w:r>
      <w:r>
        <w:t xml:space="preserve">. </w:t>
      </w:r>
      <w:r w:rsidR="004B5CD3">
        <w:t>Hildreth e</w:t>
      </w:r>
      <w:r>
        <w:t>stimates of biomass through time.</w:t>
      </w:r>
    </w:p>
    <w:p w14:paraId="0E721F1A" w14:textId="25BCF579" w:rsidR="00152FBA" w:rsidRDefault="00152FBA">
      <w:r>
        <w:rPr>
          <w:noProof/>
        </w:rPr>
        <w:lastRenderedPageBreak/>
        <w:drawing>
          <wp:inline distT="0" distB="0" distL="0" distR="0" wp14:anchorId="5D21F60D" wp14:editId="52F8012B">
            <wp:extent cx="5943600" cy="4457700"/>
            <wp:effectExtent l="0" t="0" r="0" b="0"/>
            <wp:docPr id="648538822"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22"/>
                    <a:stretch>
                      <a:fillRect/>
                    </a:stretch>
                  </pic:blipFill>
                  <pic:spPr bwMode="auto">
                    <a:xfrm>
                      <a:off x="0" y="0"/>
                      <a:ext cx="5943600" cy="4457700"/>
                    </a:xfrm>
                    <a:prstGeom prst="rect">
                      <a:avLst/>
                    </a:prstGeom>
                    <a:noFill/>
                    <a:ln w="9525">
                      <a:noFill/>
                      <a:headEnd/>
                      <a:tailEnd/>
                    </a:ln>
                  </pic:spPr>
                </pic:pic>
              </a:graphicData>
            </a:graphic>
          </wp:inline>
        </w:drawing>
      </w:r>
    </w:p>
    <w:p w14:paraId="7183517D" w14:textId="7B04428A" w:rsidR="004B5CD3" w:rsidRDefault="00152FBA" w:rsidP="008819A3">
      <w:r>
        <w:t xml:space="preserve">Figure </w:t>
      </w:r>
      <w:r w:rsidR="00A96536">
        <w:t>1</w:t>
      </w:r>
      <w:r w:rsidR="00195F5B">
        <w:t>5</w:t>
      </w:r>
      <w:r>
        <w:t>.</w:t>
      </w:r>
      <w:r w:rsidR="004B5CD3">
        <w:t xml:space="preserve"> Hildreth e</w:t>
      </w:r>
      <w:r>
        <w:t>stimates of biomass through time.</w:t>
      </w:r>
    </w:p>
    <w:p w14:paraId="703DC531" w14:textId="77777777" w:rsidR="008819A3" w:rsidRDefault="008819A3" w:rsidP="008819A3"/>
    <w:p w14:paraId="79046B18" w14:textId="77777777" w:rsidR="007A5FAA" w:rsidRDefault="007A5FAA" w:rsidP="004B5CD3">
      <w:pPr>
        <w:rPr>
          <w:b/>
          <w:bCs/>
          <w:sz w:val="32"/>
          <w:szCs w:val="32"/>
          <w:u w:val="single"/>
        </w:rPr>
      </w:pPr>
    </w:p>
    <w:p w14:paraId="022A8271" w14:textId="77777777" w:rsidR="007A5FAA" w:rsidRDefault="007A5FAA" w:rsidP="004B5CD3">
      <w:pPr>
        <w:rPr>
          <w:b/>
          <w:bCs/>
          <w:sz w:val="32"/>
          <w:szCs w:val="32"/>
          <w:u w:val="single"/>
        </w:rPr>
      </w:pPr>
    </w:p>
    <w:p w14:paraId="6B28FCCC" w14:textId="77777777" w:rsidR="007A5FAA" w:rsidRDefault="007A5FAA" w:rsidP="004B5CD3">
      <w:pPr>
        <w:rPr>
          <w:b/>
          <w:bCs/>
          <w:sz w:val="32"/>
          <w:szCs w:val="32"/>
          <w:u w:val="single"/>
        </w:rPr>
      </w:pPr>
    </w:p>
    <w:p w14:paraId="58491209" w14:textId="77777777" w:rsidR="007A5FAA" w:rsidRDefault="007A5FAA" w:rsidP="004B5CD3">
      <w:pPr>
        <w:rPr>
          <w:b/>
          <w:bCs/>
          <w:sz w:val="32"/>
          <w:szCs w:val="32"/>
          <w:u w:val="single"/>
        </w:rPr>
      </w:pPr>
    </w:p>
    <w:p w14:paraId="3F06EF3A" w14:textId="77777777" w:rsidR="007A5FAA" w:rsidRDefault="007A5FAA" w:rsidP="004B5CD3">
      <w:pPr>
        <w:rPr>
          <w:b/>
          <w:bCs/>
          <w:sz w:val="32"/>
          <w:szCs w:val="32"/>
          <w:u w:val="single"/>
        </w:rPr>
      </w:pPr>
    </w:p>
    <w:p w14:paraId="129F8B95" w14:textId="77777777" w:rsidR="007A5FAA" w:rsidRDefault="007A5FAA" w:rsidP="004B5CD3">
      <w:pPr>
        <w:rPr>
          <w:b/>
          <w:bCs/>
          <w:sz w:val="32"/>
          <w:szCs w:val="32"/>
          <w:u w:val="single"/>
        </w:rPr>
      </w:pPr>
    </w:p>
    <w:p w14:paraId="4B4E7180" w14:textId="77777777" w:rsidR="007A5FAA" w:rsidRDefault="007A5FAA" w:rsidP="004B5CD3">
      <w:pPr>
        <w:rPr>
          <w:b/>
          <w:bCs/>
          <w:sz w:val="32"/>
          <w:szCs w:val="32"/>
          <w:u w:val="single"/>
        </w:rPr>
      </w:pPr>
    </w:p>
    <w:p w14:paraId="461D0F50" w14:textId="0DBA9E10" w:rsidR="004B5CD3" w:rsidRPr="008819A3" w:rsidRDefault="004B5CD3" w:rsidP="004B5CD3">
      <w:pPr>
        <w:rPr>
          <w:b/>
          <w:bCs/>
          <w:sz w:val="32"/>
          <w:szCs w:val="32"/>
          <w:u w:val="single"/>
        </w:rPr>
      </w:pPr>
      <w:r w:rsidRPr="008819A3">
        <w:rPr>
          <w:b/>
          <w:bCs/>
          <w:sz w:val="32"/>
          <w:szCs w:val="32"/>
          <w:u w:val="single"/>
        </w:rPr>
        <w:lastRenderedPageBreak/>
        <w:t>Half Pipe Section:</w:t>
      </w:r>
    </w:p>
    <w:p w14:paraId="075AA6F4" w14:textId="502AFAD9" w:rsidR="007A5FAA" w:rsidRPr="009A401A" w:rsidRDefault="007A5FAA" w:rsidP="00811ABE">
      <w:pPr>
        <w:pStyle w:val="BodyText"/>
        <w:jc w:val="both"/>
        <w:rPr>
          <w:b/>
          <w:bCs/>
          <w:sz w:val="24"/>
          <w:szCs w:val="24"/>
        </w:rPr>
      </w:pPr>
      <w:r w:rsidRPr="009A401A">
        <w:rPr>
          <w:b/>
          <w:bCs/>
          <w:sz w:val="24"/>
          <w:szCs w:val="24"/>
        </w:rPr>
        <w:t>Data Summary</w:t>
      </w:r>
    </w:p>
    <w:p w14:paraId="075BCFBB" w14:textId="55402448" w:rsidR="007A5FAA" w:rsidRPr="007A5FAA" w:rsidRDefault="007A5FAA" w:rsidP="007A5FAA">
      <w:pPr>
        <w:pStyle w:val="BodyText"/>
      </w:pPr>
      <w:r>
        <w:t xml:space="preserve">In 2024, 429 Brown Trout were captured in the Half Pipe </w:t>
      </w:r>
      <w:r w:rsidR="009F6DEF">
        <w:t>s</w:t>
      </w:r>
      <w:r>
        <w:t>ection of the Beaverhead River and compared to a long-term dataset comprised of</w:t>
      </w:r>
      <w:r w:rsidR="009C24A3">
        <w:t xml:space="preserve"> 4,485</w:t>
      </w:r>
      <w:r>
        <w:t xml:space="preserve"> Brown Trout. Brown Trout in the H</w:t>
      </w:r>
      <w:r w:rsidR="009C24A3">
        <w:t>alf Pipe</w:t>
      </w:r>
      <w:r>
        <w:t xml:space="preserve"> Section average </w:t>
      </w:r>
      <w:r w:rsidR="009C24A3">
        <w:t>383 mm</w:t>
      </w:r>
      <w:r>
        <w:t xml:space="preserve"> (Table 1</w:t>
      </w:r>
      <w:r w:rsidR="002038BA">
        <w:t>0</w:t>
      </w:r>
      <w:r>
        <w:t>). Brown Trout were longer and heavier in 2024 than the long-term average</w:t>
      </w:r>
      <w:r w:rsidR="009C24A3">
        <w:t xml:space="preserve"> and</w:t>
      </w:r>
      <w:r>
        <w:t xml:space="preserve"> condition was above average (Table </w:t>
      </w:r>
      <w:r w:rsidR="002038BA">
        <w:t>11</w:t>
      </w:r>
      <w:r>
        <w:t xml:space="preserve">). Brown Trout relative weight trended upward in 2024 after </w:t>
      </w:r>
      <w:r w:rsidR="009C24A3">
        <w:t>holding at a lower level</w:t>
      </w:r>
      <w:r>
        <w:t xml:space="preserve"> in each of the past </w:t>
      </w:r>
      <w:r w:rsidR="009C24A3">
        <w:t>5</w:t>
      </w:r>
      <w:r>
        <w:t xml:space="preserve"> years (Figure </w:t>
      </w:r>
      <w:r w:rsidR="002038BA">
        <w:t>16</w:t>
      </w:r>
      <w:r>
        <w:t>).</w:t>
      </w:r>
    </w:p>
    <w:p w14:paraId="172F33EC" w14:textId="77777777" w:rsidR="008819A3" w:rsidRPr="008819A3" w:rsidRDefault="008819A3" w:rsidP="008819A3">
      <w:pPr>
        <w:pStyle w:val="BodyText"/>
      </w:pPr>
    </w:p>
    <w:p w14:paraId="2C8E89C8" w14:textId="10A3FE73" w:rsidR="004B5CD3" w:rsidRDefault="004B5CD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1</w:t>
      </w:r>
      <w:r w:rsidR="00D815B9">
        <w:t>0</w:t>
      </w:r>
      <w:r>
        <w:t xml:space="preserve">. </w:t>
      </w:r>
      <w:r w:rsidR="008819A3">
        <w:t>Half Pipe d</w:t>
      </w:r>
      <w:r>
        <w:t>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4B5CD3" w14:paraId="322F52CB"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88E6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CE475"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2535E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91606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2CB49F"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A2A1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CE085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22530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D855E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4BD1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B6CEF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4B5CD3" w14:paraId="1ED270A4"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8806E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D4E2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2C8C5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0620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8CCB5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6239B9"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4D5BF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CE63A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D1013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2859C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08BCC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FBCF7"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414E4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65186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688C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9B08B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A987F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4B5CD3" w14:paraId="387F6818"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380FD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C51AF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A7C6A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4485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E7DB1F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221A4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567700"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565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A1FFBB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383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09591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AC2A51"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E0202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557.9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3EFB0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228.4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31C4A5"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5193C9"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9F2F1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DE00C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D0F5C9"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87.8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7206E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11.7</w:t>
            </w:r>
          </w:p>
        </w:tc>
      </w:tr>
    </w:tbl>
    <w:p w14:paraId="7E503B44" w14:textId="77777777" w:rsidR="00913FAF" w:rsidRDefault="00913FAF"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0AC91F96" w14:textId="5784B271" w:rsidR="004B5CD3" w:rsidRDefault="004B5CD3" w:rsidP="00913FAF">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D815B9">
        <w:t>11</w:t>
      </w:r>
      <w:r>
        <w:t xml:space="preserve">. </w:t>
      </w:r>
      <w:r w:rsidR="008819A3">
        <w:t>Half Pipe d</w:t>
      </w:r>
      <w:r>
        <w:t>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4B5CD3" w14:paraId="2E078D82"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CD802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B3183"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74F6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DC99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0C191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2AB89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F8EFE4"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7F90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B8B33E"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1327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BA742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4B5CD3" w14:paraId="5B58FED1"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CC7FA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4B0CAE"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323A5E"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5E2BE"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086E8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84691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C148F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19E873"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77C1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61339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04CD2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FD5FF"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01565B"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5A95D0"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31FB3E"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805995"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F97DB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4B5CD3" w14:paraId="17640F98"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348541"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E8B340"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3197A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9313F7"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71DD2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3DBC4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548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6D59A5"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412.4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14E4F6"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65.4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A078ED"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4BE17C"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820.3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160D29"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304.8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03EA2A"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3B105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EDE312"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2CF5BF"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DC4973"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FA88EF" w14:textId="77777777" w:rsidR="004B5CD3" w:rsidRDefault="004B5CD3"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9.2</w:t>
            </w:r>
          </w:p>
        </w:tc>
      </w:tr>
    </w:tbl>
    <w:p w14:paraId="251007D2" w14:textId="77777777" w:rsidR="00397443" w:rsidRDefault="00397443"/>
    <w:p w14:paraId="4FCED2C5" w14:textId="4C78A057" w:rsidR="000A3F8D" w:rsidRDefault="000A3F8D">
      <w:r>
        <w:rPr>
          <w:noProof/>
        </w:rPr>
        <w:lastRenderedPageBreak/>
        <w:drawing>
          <wp:inline distT="0" distB="0" distL="0" distR="0" wp14:anchorId="4AABFC1A" wp14:editId="6B3996AE">
            <wp:extent cx="5943600" cy="4457700"/>
            <wp:effectExtent l="0" t="0" r="0" b="0"/>
            <wp:docPr id="888702484"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p w14:paraId="498D3018" w14:textId="18BCB440" w:rsidR="000A3F8D" w:rsidRDefault="000A3F8D" w:rsidP="000A3F8D">
      <w:r>
        <w:t>Figure 1</w:t>
      </w:r>
      <w:r w:rsidR="002038BA">
        <w:t>6</w:t>
      </w:r>
      <w:r>
        <w:t>. Half Pipe relative weight through time.</w:t>
      </w:r>
    </w:p>
    <w:p w14:paraId="0B44B0C9" w14:textId="77777777" w:rsidR="009D0F52" w:rsidRDefault="009D0F52" w:rsidP="000A3F8D"/>
    <w:p w14:paraId="33E09200" w14:textId="77777777" w:rsidR="009D0F52" w:rsidRDefault="009D0F52" w:rsidP="000A3F8D"/>
    <w:p w14:paraId="4933A2EB" w14:textId="77777777" w:rsidR="009D0F52" w:rsidRDefault="009D0F52" w:rsidP="000A3F8D"/>
    <w:p w14:paraId="1634F146" w14:textId="77777777" w:rsidR="009D0F52" w:rsidRDefault="009D0F52" w:rsidP="000A3F8D"/>
    <w:p w14:paraId="3776C7C0" w14:textId="77777777" w:rsidR="009D0F52" w:rsidRDefault="009D0F52" w:rsidP="000A3F8D"/>
    <w:p w14:paraId="58F8E358" w14:textId="77777777" w:rsidR="009D0F52" w:rsidRDefault="009D0F52" w:rsidP="000A3F8D"/>
    <w:p w14:paraId="48405F26" w14:textId="77777777" w:rsidR="009D0F52" w:rsidRDefault="009D0F52" w:rsidP="000A3F8D"/>
    <w:p w14:paraId="52686AAA" w14:textId="77777777" w:rsidR="009D0F52" w:rsidRDefault="009D0F52" w:rsidP="000A3F8D"/>
    <w:p w14:paraId="0B8A7EA2" w14:textId="77777777" w:rsidR="009D0F52" w:rsidRDefault="009D0F52" w:rsidP="000A3F8D"/>
    <w:p w14:paraId="45BD644F" w14:textId="77777777" w:rsidR="009D0F52" w:rsidRDefault="009D0F52" w:rsidP="000A3F8D"/>
    <w:p w14:paraId="4C680353" w14:textId="35312E67" w:rsidR="009D0F52" w:rsidRDefault="009D0F52" w:rsidP="000A3F8D">
      <w:pPr>
        <w:rPr>
          <w:b/>
          <w:bCs/>
          <w:sz w:val="24"/>
          <w:szCs w:val="24"/>
        </w:rPr>
      </w:pPr>
      <w:r w:rsidRPr="00057479">
        <w:rPr>
          <w:b/>
          <w:bCs/>
          <w:sz w:val="24"/>
          <w:szCs w:val="24"/>
        </w:rPr>
        <w:lastRenderedPageBreak/>
        <w:t>Size Structure</w:t>
      </w:r>
    </w:p>
    <w:p w14:paraId="22854CCD" w14:textId="7EE95111" w:rsidR="006F73B1" w:rsidRDefault="006F73B1" w:rsidP="006F73B1">
      <w:r>
        <w:t xml:space="preserve">Distributions of Brown Trout lengths in 2024 were slightly higher than most previous years (Figure </w:t>
      </w:r>
      <w:r w:rsidR="002038BA">
        <w:t>17</w:t>
      </w:r>
      <w:r>
        <w:t xml:space="preserve">). Most Brown Trout were above average length in </w:t>
      </w:r>
      <w:r w:rsidR="0035554E">
        <w:t>2024,</w:t>
      </w:r>
      <w:r>
        <w:t xml:space="preserve"> and the population experienced a slight increase </w:t>
      </w:r>
      <w:r w:rsidR="00476369">
        <w:t xml:space="preserve">in </w:t>
      </w:r>
      <w:r w:rsidR="009F6DEF">
        <w:t>median</w:t>
      </w:r>
      <w:r w:rsidR="00476369">
        <w:t xml:space="preserve"> length </w:t>
      </w:r>
      <w:r>
        <w:t xml:space="preserve">when compared to previous years (Figure </w:t>
      </w:r>
      <w:r w:rsidR="002038BA">
        <w:t>18</w:t>
      </w:r>
      <w:r>
        <w:t xml:space="preserve">).  </w:t>
      </w:r>
      <w:r w:rsidR="00B56E4C">
        <w:t xml:space="preserve">Most of the Brown Trout sampled in this section in 2024 </w:t>
      </w:r>
      <w:r w:rsidR="009F6DEF">
        <w:t>were</w:t>
      </w:r>
      <w:r w:rsidR="00B56E4C">
        <w:t xml:space="preserve"> between 400 and 500 mm (Figure </w:t>
      </w:r>
      <w:r w:rsidR="002074DF">
        <w:t>18</w:t>
      </w:r>
      <w:r w:rsidR="00B56E4C">
        <w:t>).</w:t>
      </w:r>
    </w:p>
    <w:p w14:paraId="03EDC1DB" w14:textId="77777777" w:rsidR="00B97714" w:rsidRDefault="00B97714" w:rsidP="000A3F8D">
      <w:pPr>
        <w:rPr>
          <w:b/>
          <w:bCs/>
          <w:sz w:val="24"/>
          <w:szCs w:val="24"/>
        </w:rPr>
      </w:pPr>
    </w:p>
    <w:p w14:paraId="27CA447C" w14:textId="77777777" w:rsidR="00B97714" w:rsidRPr="00057479" w:rsidRDefault="00B97714" w:rsidP="000A3F8D">
      <w:pPr>
        <w:rPr>
          <w:b/>
          <w:bCs/>
          <w:sz w:val="24"/>
          <w:szCs w:val="24"/>
        </w:rPr>
      </w:pPr>
    </w:p>
    <w:p w14:paraId="0076C7EC" w14:textId="4BCFF611" w:rsidR="009D0F52" w:rsidRDefault="00057479" w:rsidP="009D0F52">
      <w:pPr>
        <w:rPr>
          <w:b/>
          <w:bCs/>
          <w:sz w:val="24"/>
          <w:szCs w:val="24"/>
        </w:rPr>
      </w:pPr>
      <w:r>
        <w:rPr>
          <w:noProof/>
        </w:rPr>
        <w:drawing>
          <wp:inline distT="0" distB="0" distL="0" distR="0" wp14:anchorId="041FCB96" wp14:editId="33846C24">
            <wp:extent cx="5943600" cy="4457700"/>
            <wp:effectExtent l="0" t="0" r="0" b="0"/>
            <wp:docPr id="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24"/>
                    <a:stretch>
                      <a:fillRect/>
                    </a:stretch>
                  </pic:blipFill>
                  <pic:spPr bwMode="auto">
                    <a:xfrm>
                      <a:off x="0" y="0"/>
                      <a:ext cx="5943600" cy="4457700"/>
                    </a:xfrm>
                    <a:prstGeom prst="rect">
                      <a:avLst/>
                    </a:prstGeom>
                    <a:noFill/>
                    <a:ln w="9525">
                      <a:noFill/>
                      <a:headEnd/>
                      <a:tailEnd/>
                    </a:ln>
                  </pic:spPr>
                </pic:pic>
              </a:graphicData>
            </a:graphic>
          </wp:inline>
        </w:drawing>
      </w:r>
    </w:p>
    <w:p w14:paraId="6C60F897" w14:textId="2D2DA86D" w:rsidR="00057479" w:rsidRDefault="00057479" w:rsidP="009D0F52">
      <w:r>
        <w:t xml:space="preserve">Figure </w:t>
      </w:r>
      <w:r w:rsidR="002038BA">
        <w:t>17</w:t>
      </w:r>
      <w:r>
        <w:t xml:space="preserve">. </w:t>
      </w:r>
      <w:r w:rsidR="006F73B1">
        <w:t>Hal</w:t>
      </w:r>
      <w:r w:rsidR="00C163A4">
        <w:t>f</w:t>
      </w:r>
      <w:r w:rsidR="006F73B1">
        <w:t xml:space="preserve"> Pipe d</w:t>
      </w:r>
      <w:r>
        <w:t>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300CBF3A" w14:textId="12C91F82" w:rsidR="00057479" w:rsidRDefault="00057479" w:rsidP="009D0F52">
      <w:r>
        <w:rPr>
          <w:noProof/>
        </w:rPr>
        <w:lastRenderedPageBreak/>
        <w:drawing>
          <wp:inline distT="0" distB="0" distL="0" distR="0" wp14:anchorId="48CA69AF" wp14:editId="12A365C8">
            <wp:extent cx="5943600" cy="4457700"/>
            <wp:effectExtent l="0" t="0" r="0" b="0"/>
            <wp:docPr id="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14:paraId="44F743CA" w14:textId="6F900DA3" w:rsidR="00057479" w:rsidRDefault="00057479" w:rsidP="00057479">
      <w:r>
        <w:t xml:space="preserve">Figure </w:t>
      </w:r>
      <w:r w:rsidR="002038BA">
        <w:t>18</w:t>
      </w:r>
      <w:r>
        <w:t xml:space="preserve">. </w:t>
      </w:r>
      <w:r w:rsidR="006F73B1">
        <w:t>Half Pipe l</w:t>
      </w:r>
      <w:r>
        <w:t>ength distribution by species for latest year, with long-term species-averages indicated by the vertical black line.</w:t>
      </w:r>
    </w:p>
    <w:p w14:paraId="70D591EA" w14:textId="77777777" w:rsidR="00057479" w:rsidRDefault="00057479" w:rsidP="009D0F52"/>
    <w:p w14:paraId="442C93BD" w14:textId="77777777" w:rsidR="00057479" w:rsidRDefault="00057479" w:rsidP="009D0F52">
      <w:pPr>
        <w:rPr>
          <w:b/>
          <w:bCs/>
          <w:sz w:val="24"/>
          <w:szCs w:val="24"/>
        </w:rPr>
      </w:pPr>
    </w:p>
    <w:p w14:paraId="238F28B1" w14:textId="77777777" w:rsidR="009D0F52" w:rsidRDefault="009D0F52" w:rsidP="009D0F52">
      <w:pPr>
        <w:rPr>
          <w:b/>
          <w:bCs/>
          <w:sz w:val="24"/>
          <w:szCs w:val="24"/>
        </w:rPr>
      </w:pPr>
    </w:p>
    <w:p w14:paraId="411C0674" w14:textId="77777777" w:rsidR="009D0F52" w:rsidRDefault="009D0F52" w:rsidP="009D0F52">
      <w:pPr>
        <w:rPr>
          <w:b/>
          <w:bCs/>
          <w:sz w:val="24"/>
          <w:szCs w:val="24"/>
        </w:rPr>
      </w:pPr>
    </w:p>
    <w:p w14:paraId="3B2DB60E" w14:textId="77777777" w:rsidR="009D0F52" w:rsidRDefault="009D0F52" w:rsidP="009D0F52">
      <w:pPr>
        <w:rPr>
          <w:b/>
          <w:bCs/>
          <w:sz w:val="24"/>
          <w:szCs w:val="24"/>
        </w:rPr>
      </w:pPr>
    </w:p>
    <w:p w14:paraId="26BDF1EE" w14:textId="77777777" w:rsidR="009D0F52" w:rsidRDefault="009D0F52" w:rsidP="009D0F52">
      <w:pPr>
        <w:rPr>
          <w:b/>
          <w:bCs/>
          <w:sz w:val="24"/>
          <w:szCs w:val="24"/>
        </w:rPr>
      </w:pPr>
    </w:p>
    <w:p w14:paraId="1F1E452C" w14:textId="77777777" w:rsidR="009D0F52" w:rsidRDefault="009D0F52" w:rsidP="009D0F52">
      <w:pPr>
        <w:rPr>
          <w:b/>
          <w:bCs/>
          <w:sz w:val="24"/>
          <w:szCs w:val="24"/>
        </w:rPr>
      </w:pPr>
    </w:p>
    <w:p w14:paraId="12791B36" w14:textId="77777777" w:rsidR="009D0F52" w:rsidRDefault="009D0F52" w:rsidP="009D0F52">
      <w:pPr>
        <w:rPr>
          <w:b/>
          <w:bCs/>
          <w:sz w:val="24"/>
          <w:szCs w:val="24"/>
        </w:rPr>
      </w:pPr>
    </w:p>
    <w:p w14:paraId="1A2F3514" w14:textId="77777777" w:rsidR="009D0F52" w:rsidRDefault="009D0F52" w:rsidP="009D0F52">
      <w:pPr>
        <w:rPr>
          <w:b/>
          <w:bCs/>
          <w:sz w:val="24"/>
          <w:szCs w:val="24"/>
        </w:rPr>
      </w:pPr>
    </w:p>
    <w:p w14:paraId="03EB9420" w14:textId="2014007B" w:rsidR="009D0F52" w:rsidRPr="009D0F52" w:rsidRDefault="009D0F52" w:rsidP="009D0F52">
      <w:pPr>
        <w:rPr>
          <w:b/>
          <w:bCs/>
          <w:sz w:val="24"/>
          <w:szCs w:val="24"/>
        </w:rPr>
      </w:pPr>
      <w:r w:rsidRPr="009D0F52">
        <w:rPr>
          <w:b/>
          <w:bCs/>
          <w:sz w:val="24"/>
          <w:szCs w:val="24"/>
        </w:rPr>
        <w:lastRenderedPageBreak/>
        <w:t>Mark-recapture abundance estimates</w:t>
      </w:r>
    </w:p>
    <w:p w14:paraId="29709BA0" w14:textId="0269E0AE" w:rsidR="0024756E" w:rsidRDefault="009D0F52" w:rsidP="0024756E">
      <w:r>
        <w:t xml:space="preserve">Recapture rates were </w:t>
      </w:r>
      <w:r w:rsidR="00076777">
        <w:t>highest</w:t>
      </w:r>
      <w:r>
        <w:t xml:space="preserve"> for Brown Trout </w:t>
      </w:r>
      <w:r w:rsidR="00E63A68">
        <w:t>larger than 330 mm</w:t>
      </w:r>
      <w:r>
        <w:t xml:space="preserve"> (Figure </w:t>
      </w:r>
      <w:r w:rsidR="002074DF">
        <w:t>19</w:t>
      </w:r>
      <w:r>
        <w:t>)</w:t>
      </w:r>
      <w:r w:rsidR="00317F81">
        <w:t xml:space="preserve"> and c</w:t>
      </w:r>
      <w:r w:rsidR="0035554E">
        <w:t>apture efficiency was be</w:t>
      </w:r>
      <w:r w:rsidR="00317F81">
        <w:t>st</w:t>
      </w:r>
      <w:r w:rsidR="0035554E">
        <w:t xml:space="preserve"> for fish that ranged in size from 300 to 480 mm </w:t>
      </w:r>
      <w:r>
        <w:t xml:space="preserve">(Figure </w:t>
      </w:r>
      <w:r w:rsidR="002074DF">
        <w:t>20</w:t>
      </w:r>
      <w:r>
        <w:t xml:space="preserve">). Capture efficiency was relatively stable across </w:t>
      </w:r>
      <w:r w:rsidR="007E14A3">
        <w:t>most</w:t>
      </w:r>
      <w:r>
        <w:t xml:space="preserve"> sizes of fish encountered</w:t>
      </w:r>
      <w:r w:rsidR="006047BA">
        <w:t xml:space="preserve"> (Figure </w:t>
      </w:r>
      <w:r w:rsidR="007E14A3">
        <w:t>20</w:t>
      </w:r>
      <w:r w:rsidR="006047BA">
        <w:t xml:space="preserve">). </w:t>
      </w:r>
      <w:r w:rsidR="00790B9C">
        <w:t xml:space="preserve">The estimated Brown trout abundance per km </w:t>
      </w:r>
      <w:r w:rsidR="006047BA">
        <w:t>increased from</w:t>
      </w:r>
      <w:r w:rsidR="00790B9C">
        <w:t xml:space="preserve"> </w:t>
      </w:r>
      <w:r w:rsidR="006047BA">
        <w:t xml:space="preserve">455 per km in </w:t>
      </w:r>
      <w:r w:rsidR="00790B9C">
        <w:t>2023</w:t>
      </w:r>
      <w:r w:rsidR="006047BA">
        <w:t xml:space="preserve"> to 752 per km in 2024. </w:t>
      </w:r>
      <w:r w:rsidR="00627A4D">
        <w:t>Although the</w:t>
      </w:r>
      <w:r w:rsidR="006047BA">
        <w:t xml:space="preserve"> 2024 abundance estimate </w:t>
      </w:r>
      <w:r w:rsidR="00627A4D">
        <w:t xml:space="preserve">was higher than the </w:t>
      </w:r>
      <w:r w:rsidR="006047BA">
        <w:t>2023 estimate</w:t>
      </w:r>
      <w:r w:rsidR="00627A4D">
        <w:t xml:space="preserve">, </w:t>
      </w:r>
      <w:r w:rsidR="006047BA">
        <w:t xml:space="preserve">it </w:t>
      </w:r>
      <w:r w:rsidR="009F6DEF">
        <w:t>overlaps</w:t>
      </w:r>
      <w:r w:rsidR="00790B9C">
        <w:t xml:space="preserve"> or </w:t>
      </w:r>
      <w:r w:rsidR="00D00766">
        <w:t xml:space="preserve">is </w:t>
      </w:r>
      <w:r w:rsidR="00790B9C">
        <w:t>slightly less than estimates from 2020-2022</w:t>
      </w:r>
      <w:r w:rsidR="00E54228">
        <w:t xml:space="preserve"> (Figure </w:t>
      </w:r>
      <w:r w:rsidR="00F56E05">
        <w:t>21</w:t>
      </w:r>
      <w:r w:rsidR="00177FA1">
        <w:t>)</w:t>
      </w:r>
      <w:r w:rsidR="00790B9C">
        <w:t>.</w:t>
      </w:r>
      <w:r w:rsidR="0024756E">
        <w:t xml:space="preserve"> Length based models outperformed the null model (Table </w:t>
      </w:r>
      <w:r w:rsidR="008C7AE5">
        <w:t>10</w:t>
      </w:r>
      <w:r w:rsidR="0024756E">
        <w:t>).</w:t>
      </w:r>
    </w:p>
    <w:p w14:paraId="7F9E511C" w14:textId="600F10D4" w:rsidR="009D0F52" w:rsidRDefault="009D0F52" w:rsidP="009D0F52"/>
    <w:p w14:paraId="5DBF0339" w14:textId="77777777" w:rsidR="009D0F52" w:rsidRDefault="009D0F52" w:rsidP="000A3F8D"/>
    <w:p w14:paraId="159EDF88" w14:textId="4906DB1A" w:rsidR="000A3F8D" w:rsidRDefault="000A3F8D" w:rsidP="000A3F8D">
      <w:r>
        <w:rPr>
          <w:noProof/>
        </w:rPr>
        <w:drawing>
          <wp:inline distT="0" distB="0" distL="0" distR="0" wp14:anchorId="27105F98" wp14:editId="5CC66B46">
            <wp:extent cx="5943600" cy="4457700"/>
            <wp:effectExtent l="0" t="0" r="0" b="0"/>
            <wp:docPr id="132505925"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14:paraId="1047B588" w14:textId="5889CC82" w:rsidR="000A3F8D" w:rsidRDefault="000A3F8D" w:rsidP="000A3F8D">
      <w:r>
        <w:t xml:space="preserve">Figure </w:t>
      </w:r>
      <w:r w:rsidR="002074DF">
        <w:t>19</w:t>
      </w:r>
      <w:r>
        <w:t>. Half Pipe capture-recapture summary across length groups for brown trout in latest year. marked= number of fish marked on initial pass, total.caps = number of fish caught on second pass, and recaps = number of marked fish caught on the second pass.</w:t>
      </w:r>
    </w:p>
    <w:p w14:paraId="6125FAB2" w14:textId="664B6E5F" w:rsidR="000A3F8D" w:rsidRDefault="000A3F8D" w:rsidP="000A3F8D">
      <w:r>
        <w:rPr>
          <w:noProof/>
        </w:rPr>
        <w:lastRenderedPageBreak/>
        <w:drawing>
          <wp:inline distT="0" distB="0" distL="0" distR="0" wp14:anchorId="76D61F4E" wp14:editId="5469BE29">
            <wp:extent cx="5943600" cy="4457700"/>
            <wp:effectExtent l="0" t="0" r="0" b="0"/>
            <wp:docPr id="1094851380"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27"/>
                    <a:stretch>
                      <a:fillRect/>
                    </a:stretch>
                  </pic:blipFill>
                  <pic:spPr bwMode="auto">
                    <a:xfrm>
                      <a:off x="0" y="0"/>
                      <a:ext cx="5943600" cy="4457700"/>
                    </a:xfrm>
                    <a:prstGeom prst="rect">
                      <a:avLst/>
                    </a:prstGeom>
                    <a:noFill/>
                    <a:ln w="9525">
                      <a:noFill/>
                      <a:headEnd/>
                      <a:tailEnd/>
                    </a:ln>
                  </pic:spPr>
                </pic:pic>
              </a:graphicData>
            </a:graphic>
          </wp:inline>
        </w:drawing>
      </w:r>
    </w:p>
    <w:p w14:paraId="4AEFCC1D" w14:textId="5352D78E" w:rsidR="000A3F8D" w:rsidRDefault="000A3F8D" w:rsidP="000A3F8D">
      <w:r>
        <w:t xml:space="preserve">Figure </w:t>
      </w:r>
      <w:r w:rsidR="002074DF">
        <w:t>20</w:t>
      </w:r>
      <w:r>
        <w:t xml:space="preserve">. </w:t>
      </w:r>
      <w:r w:rsidR="00BC12FD">
        <w:t>Half Pipe m</w:t>
      </w:r>
      <w:r>
        <w:t>odel-averaged estimates of capture efficiency of brown trout in latest year.</w:t>
      </w:r>
    </w:p>
    <w:p w14:paraId="6C763F76" w14:textId="7760613A" w:rsidR="000A3F8D" w:rsidRDefault="000A3F8D" w:rsidP="00627A4D">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F56E05">
        <w:t>10</w:t>
      </w:r>
      <w:r>
        <w:t xml:space="preserve">. </w:t>
      </w:r>
      <w:r w:rsidR="009F6DEF">
        <w:t>M</w:t>
      </w:r>
      <w:r>
        <w:t>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0A3F8D" w14:paraId="648BD9AE" w14:textId="77777777" w:rsidTr="00BB6DF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6D8449"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78A614"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884AF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B1EAB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851172"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FAFC09"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A3B2E5"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12DBEC"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0A3F8D" w14:paraId="61CD5B7B" w14:textId="77777777" w:rsidTr="00BB6DF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AC63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43727"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C4ABF6"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174.79</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05B935"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F12FA"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7C9E1"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0.35</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87409"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-85.36269</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8590F"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0.35</w:t>
            </w:r>
          </w:p>
        </w:tc>
      </w:tr>
      <w:tr w:rsidR="000A3F8D" w14:paraId="3261F3AF"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B5F05"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8F46B"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59026"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175.22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7F57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0.4280569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1CE0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886C7"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7763A6"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-85.57672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6AB9A"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0.63</w:t>
            </w:r>
          </w:p>
        </w:tc>
      </w:tr>
      <w:tr w:rsidR="000A3F8D" w14:paraId="35E81AC6"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E5803"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Len.sq</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36A51"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28FC1"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175.48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188FF"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0.6964565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E18D14"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E2E6D"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77F699"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-84.67950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C0DB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0.87</w:t>
            </w:r>
          </w:p>
        </w:tc>
      </w:tr>
      <w:tr w:rsidR="000A3F8D" w14:paraId="44952A10" w14:textId="77777777" w:rsidTr="00BB6DF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57F539"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Null</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6756A2"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737744"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176.83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B3538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2.0461262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993EFC"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121F9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51C53C"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-87.40658</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085441"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1AD3283B" w14:textId="77777777" w:rsidR="00C163A4" w:rsidRDefault="00C163A4" w:rsidP="00C163A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7218F792" w14:textId="219888ED" w:rsidR="00C163A4" w:rsidRDefault="00627A4D" w:rsidP="00C163A4">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There </w:t>
      </w:r>
      <w:r w:rsidR="00291D19">
        <w:t xml:space="preserve">were 752 </w:t>
      </w:r>
      <w:r w:rsidR="00F94434">
        <w:t xml:space="preserve">Brown Trout estimated </w:t>
      </w:r>
      <w:r w:rsidR="00C163A4">
        <w:t>per k</w:t>
      </w:r>
      <w:r w:rsidR="00291D19">
        <w:t>m</w:t>
      </w:r>
      <w:r w:rsidR="00C163A4">
        <w:t xml:space="preserve"> in the Half Pipe Section in 2024 (Table </w:t>
      </w:r>
      <w:r w:rsidR="008B55BB">
        <w:t>11</w:t>
      </w:r>
      <w:r w:rsidR="00C163A4">
        <w:t>).  Estimate</w:t>
      </w:r>
      <w:r w:rsidR="00F94434">
        <w:t xml:space="preserve"> precision was </w:t>
      </w:r>
      <w:r w:rsidR="00A66D7E">
        <w:t>relatively g</w:t>
      </w:r>
      <w:r w:rsidR="00C163A4">
        <w:t xml:space="preserve">ood, but not as precise </w:t>
      </w:r>
      <w:r w:rsidR="00A66D7E">
        <w:t xml:space="preserve">as Hildreth </w:t>
      </w:r>
      <w:r w:rsidR="00C163A4">
        <w:t>because the habitat consists of more wide deep pools</w:t>
      </w:r>
      <w:r w:rsidR="006047BA">
        <w:t xml:space="preserve"> which negatively affect</w:t>
      </w:r>
      <w:r w:rsidR="00D00766">
        <w:t>s</w:t>
      </w:r>
      <w:r w:rsidR="006047BA">
        <w:t xml:space="preserve"> capture efficiency</w:t>
      </w:r>
      <w:r w:rsidR="00CE2B42">
        <w:t>, thus creating larger confidence intervals</w:t>
      </w:r>
      <w:r w:rsidR="000F0ED9">
        <w:t xml:space="preserve"> (Figure </w:t>
      </w:r>
      <w:r w:rsidR="008C5051">
        <w:t>21)</w:t>
      </w:r>
      <w:r w:rsidR="00C163A4">
        <w:t>. Brown Trout abundance was estimated to with</w:t>
      </w:r>
      <w:r w:rsidR="00476369">
        <w:t>in</w:t>
      </w:r>
      <w:r w:rsidR="00C163A4">
        <w:t xml:space="preserve"> ±</w:t>
      </w:r>
      <w:r w:rsidR="00476369">
        <w:t>174</w:t>
      </w:r>
      <w:r w:rsidR="00C163A4">
        <w:t xml:space="preserve"> fish</w:t>
      </w:r>
      <w:r w:rsidR="00476369">
        <w:t xml:space="preserve">. </w:t>
      </w:r>
      <w:r w:rsidR="00C163A4">
        <w:t xml:space="preserve">(Table </w:t>
      </w:r>
      <w:r w:rsidR="0085205A">
        <w:t>11</w:t>
      </w:r>
      <w:r w:rsidR="00C163A4">
        <w:t>).</w:t>
      </w:r>
      <w:r w:rsidR="00D00766">
        <w:t xml:space="preserve"> </w:t>
      </w:r>
      <w:r w:rsidR="0090301D" w:rsidRPr="0090301D">
        <w:t>B</w:t>
      </w:r>
      <w:r w:rsidR="00D00766" w:rsidRPr="0090301D">
        <w:t>iomass</w:t>
      </w:r>
      <w:r w:rsidR="00D00766">
        <w:t xml:space="preserve"> increased from around 500 kg in 2023 to just over 1100 kg in 2024 (Figure</w:t>
      </w:r>
      <w:r w:rsidR="00BF5ABC">
        <w:t xml:space="preserve"> </w:t>
      </w:r>
      <w:r w:rsidR="000F0ED9">
        <w:t>22</w:t>
      </w:r>
      <w:r w:rsidR="00D00766">
        <w:t>).</w:t>
      </w:r>
    </w:p>
    <w:p w14:paraId="6FA15957" w14:textId="77777777" w:rsidR="00C163A4" w:rsidRDefault="00C163A4" w:rsidP="00C163A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26340E8" w14:textId="77F50E53" w:rsidR="00C163A4" w:rsidRDefault="000A3F8D" w:rsidP="00627A4D">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8B55BB">
        <w:t>11</w:t>
      </w:r>
      <w:r>
        <w:t xml:space="preserve">. </w:t>
      </w:r>
      <w:r w:rsidR="009F6DEF">
        <w:t>M</w:t>
      </w:r>
      <w:r>
        <w:t>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912"/>
        <w:gridCol w:w="1079"/>
      </w:tblGrid>
      <w:tr w:rsidR="000A3F8D" w14:paraId="638F0E90" w14:textId="77777777" w:rsidTr="00BB6DF0">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60276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D3503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B811C3"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8E34E4"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8FDA82"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BE723C"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314CC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5C289E"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0A3F8D" w14:paraId="764C0975" w14:textId="77777777" w:rsidTr="00BB6DF0">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2E8A0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70D3C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785DF8"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752</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B9CF2D"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578</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4DFA9D"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926</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945040"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1,114.1</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D75A59"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926.3</w:t>
            </w:r>
          </w:p>
        </w:tc>
        <w:tc>
          <w:tcPr>
            <w:tcW w:w="10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B203E5" w14:textId="77777777" w:rsidR="000A3F8D" w:rsidRDefault="000A3F8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1,301.9</w:t>
            </w:r>
          </w:p>
        </w:tc>
      </w:tr>
    </w:tbl>
    <w:p w14:paraId="5DDB88C9" w14:textId="77777777" w:rsidR="000A3F8D" w:rsidRDefault="000A3F8D" w:rsidP="000A3F8D"/>
    <w:p w14:paraId="19EAFD7B" w14:textId="27912FC0" w:rsidR="00BC12FD" w:rsidRDefault="00BC12FD" w:rsidP="000A3F8D">
      <w:r>
        <w:rPr>
          <w:noProof/>
        </w:rPr>
        <w:lastRenderedPageBreak/>
        <w:drawing>
          <wp:inline distT="0" distB="0" distL="0" distR="0" wp14:anchorId="07E18E54" wp14:editId="7EA7D3BA">
            <wp:extent cx="5943600" cy="4457700"/>
            <wp:effectExtent l="0" t="0" r="0" b="0"/>
            <wp:docPr id="1322211810"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28"/>
                    <a:stretch>
                      <a:fillRect/>
                    </a:stretch>
                  </pic:blipFill>
                  <pic:spPr bwMode="auto">
                    <a:xfrm>
                      <a:off x="0" y="0"/>
                      <a:ext cx="5943600" cy="4457700"/>
                    </a:xfrm>
                    <a:prstGeom prst="rect">
                      <a:avLst/>
                    </a:prstGeom>
                    <a:noFill/>
                    <a:ln w="9525">
                      <a:noFill/>
                      <a:headEnd/>
                      <a:tailEnd/>
                    </a:ln>
                  </pic:spPr>
                </pic:pic>
              </a:graphicData>
            </a:graphic>
          </wp:inline>
        </w:drawing>
      </w:r>
    </w:p>
    <w:p w14:paraId="6D718891" w14:textId="50212FE3" w:rsidR="00BC12FD" w:rsidRDefault="00BC12FD" w:rsidP="00BC12FD">
      <w:r>
        <w:t xml:space="preserve">Figure </w:t>
      </w:r>
      <w:r w:rsidR="00F56E05">
        <w:t>21</w:t>
      </w:r>
      <w:r>
        <w:t>. Half Pipe mark-recapture abundance estimates (fish per kilometer) through time using the maximum likelihood method. These estimates (mean and 95% confidence intervals) represent the model-averaged estimates across all length groups.</w:t>
      </w:r>
    </w:p>
    <w:p w14:paraId="503BC528" w14:textId="47D80653" w:rsidR="00BC12FD" w:rsidRDefault="00BC12FD" w:rsidP="000A3F8D">
      <w:r>
        <w:rPr>
          <w:noProof/>
        </w:rPr>
        <w:lastRenderedPageBreak/>
        <w:drawing>
          <wp:inline distT="0" distB="0" distL="0" distR="0" wp14:anchorId="45778913" wp14:editId="39F51679">
            <wp:extent cx="5943600" cy="4457700"/>
            <wp:effectExtent l="0" t="0" r="0" b="0"/>
            <wp:docPr id="1030918339"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29"/>
                    <a:stretch>
                      <a:fillRect/>
                    </a:stretch>
                  </pic:blipFill>
                  <pic:spPr bwMode="auto">
                    <a:xfrm>
                      <a:off x="0" y="0"/>
                      <a:ext cx="5943600" cy="4457700"/>
                    </a:xfrm>
                    <a:prstGeom prst="rect">
                      <a:avLst/>
                    </a:prstGeom>
                    <a:noFill/>
                    <a:ln w="9525">
                      <a:noFill/>
                      <a:headEnd/>
                      <a:tailEnd/>
                    </a:ln>
                  </pic:spPr>
                </pic:pic>
              </a:graphicData>
            </a:graphic>
          </wp:inline>
        </w:drawing>
      </w:r>
    </w:p>
    <w:p w14:paraId="54AABF81" w14:textId="033B4E92" w:rsidR="00BC12FD" w:rsidRDefault="00BC12FD" w:rsidP="00BC12FD">
      <w:r>
        <w:t xml:space="preserve">Figure </w:t>
      </w:r>
      <w:r w:rsidR="00F56E05">
        <w:t>22</w:t>
      </w:r>
      <w:r>
        <w:t>. Half Pipe estimates of biomass through time.</w:t>
      </w:r>
    </w:p>
    <w:p w14:paraId="51AE75C5" w14:textId="77777777" w:rsidR="00DF6D1E" w:rsidRDefault="00DF6D1E" w:rsidP="00BC12FD">
      <w:pPr>
        <w:rPr>
          <w:b/>
          <w:bCs/>
          <w:sz w:val="32"/>
          <w:szCs w:val="32"/>
          <w:u w:val="single"/>
        </w:rPr>
      </w:pPr>
    </w:p>
    <w:p w14:paraId="7CE4883A" w14:textId="77777777" w:rsidR="00DF6D1E" w:rsidRDefault="00DF6D1E" w:rsidP="00BC12FD">
      <w:pPr>
        <w:rPr>
          <w:b/>
          <w:bCs/>
          <w:sz w:val="32"/>
          <w:szCs w:val="32"/>
          <w:u w:val="single"/>
        </w:rPr>
      </w:pPr>
    </w:p>
    <w:p w14:paraId="67F8FC7D" w14:textId="77777777" w:rsidR="00DF6D1E" w:rsidRDefault="00DF6D1E" w:rsidP="00BC12FD">
      <w:pPr>
        <w:rPr>
          <w:b/>
          <w:bCs/>
          <w:sz w:val="32"/>
          <w:szCs w:val="32"/>
          <w:u w:val="single"/>
        </w:rPr>
      </w:pPr>
    </w:p>
    <w:p w14:paraId="2050EDBD" w14:textId="77777777" w:rsidR="00DF6D1E" w:rsidRDefault="00DF6D1E" w:rsidP="00BC12FD">
      <w:pPr>
        <w:rPr>
          <w:b/>
          <w:bCs/>
          <w:sz w:val="32"/>
          <w:szCs w:val="32"/>
          <w:u w:val="single"/>
        </w:rPr>
      </w:pPr>
    </w:p>
    <w:p w14:paraId="068D77C5" w14:textId="77777777" w:rsidR="00DF6D1E" w:rsidRDefault="00DF6D1E" w:rsidP="00BC12FD">
      <w:pPr>
        <w:rPr>
          <w:b/>
          <w:bCs/>
          <w:sz w:val="32"/>
          <w:szCs w:val="32"/>
          <w:u w:val="single"/>
        </w:rPr>
      </w:pPr>
    </w:p>
    <w:p w14:paraId="1F779CC3" w14:textId="77777777" w:rsidR="00DF6D1E" w:rsidRDefault="00DF6D1E" w:rsidP="00BC12FD">
      <w:pPr>
        <w:rPr>
          <w:b/>
          <w:bCs/>
          <w:sz w:val="32"/>
          <w:szCs w:val="32"/>
          <w:u w:val="single"/>
        </w:rPr>
      </w:pPr>
    </w:p>
    <w:p w14:paraId="0F4FA92A" w14:textId="77777777" w:rsidR="00124F10" w:rsidRDefault="00124F10" w:rsidP="00BC12FD">
      <w:pPr>
        <w:rPr>
          <w:b/>
          <w:bCs/>
          <w:sz w:val="32"/>
          <w:szCs w:val="32"/>
          <w:u w:val="single"/>
        </w:rPr>
      </w:pPr>
    </w:p>
    <w:p w14:paraId="2F2AF3EF" w14:textId="77777777" w:rsidR="00124F10" w:rsidRDefault="00124F10" w:rsidP="00BC12FD">
      <w:pPr>
        <w:rPr>
          <w:b/>
          <w:bCs/>
          <w:sz w:val="32"/>
          <w:szCs w:val="32"/>
          <w:u w:val="single"/>
        </w:rPr>
      </w:pPr>
    </w:p>
    <w:p w14:paraId="5E050716" w14:textId="7E196454" w:rsidR="00BC12FD" w:rsidRDefault="00BC12FD" w:rsidP="00BC12FD">
      <w:pPr>
        <w:rPr>
          <w:b/>
          <w:bCs/>
          <w:sz w:val="32"/>
          <w:szCs w:val="32"/>
          <w:u w:val="single"/>
        </w:rPr>
      </w:pPr>
      <w:r w:rsidRPr="00DF6D1E">
        <w:rPr>
          <w:b/>
          <w:bCs/>
          <w:sz w:val="32"/>
          <w:szCs w:val="32"/>
          <w:u w:val="single"/>
        </w:rPr>
        <w:lastRenderedPageBreak/>
        <w:t>Fish and Game section:</w:t>
      </w:r>
    </w:p>
    <w:p w14:paraId="1B42D826" w14:textId="5CF28AE3" w:rsidR="00DF6D1E" w:rsidRDefault="00DF6D1E" w:rsidP="00BC12FD">
      <w:pPr>
        <w:rPr>
          <w:b/>
          <w:bCs/>
          <w:u w:val="single"/>
        </w:rPr>
      </w:pPr>
      <w:r w:rsidRPr="00DF6D1E">
        <w:rPr>
          <w:b/>
          <w:bCs/>
          <w:u w:val="single"/>
        </w:rPr>
        <w:t>Data Summary</w:t>
      </w:r>
    </w:p>
    <w:p w14:paraId="3EC76FA9" w14:textId="66DA07D0" w:rsidR="00B27040" w:rsidRDefault="00B27040" w:rsidP="00BC12FD">
      <w:pPr>
        <w:rPr>
          <w:b/>
          <w:bCs/>
          <w:u w:val="single"/>
        </w:rPr>
      </w:pPr>
      <w:r>
        <w:t>In 2024, 60</w:t>
      </w:r>
      <w:r w:rsidR="000735E2">
        <w:t>1</w:t>
      </w:r>
      <w:r>
        <w:t xml:space="preserve"> Brown Trout were captured in the Fish and Game Section of the Beaverhead River and compared to a long-term dataset comprised of 32,967 Brown Trout. Brown Trout in the </w:t>
      </w:r>
      <w:r w:rsidR="000735E2">
        <w:t>Fish and Game</w:t>
      </w:r>
      <w:r>
        <w:t xml:space="preserve"> Section average 3</w:t>
      </w:r>
      <w:r w:rsidR="00A62D24">
        <w:t>95</w:t>
      </w:r>
      <w:r>
        <w:t xml:space="preserve"> mm (Table 1</w:t>
      </w:r>
      <w:r w:rsidR="006D4E0D">
        <w:t>2</w:t>
      </w:r>
      <w:r>
        <w:t xml:space="preserve">). Brown Trout were longer and heavier in 2024 than the long-term average and Brown Trout condition was above average (Table </w:t>
      </w:r>
      <w:r w:rsidR="006D4E0D">
        <w:t>13</w:t>
      </w:r>
      <w:r>
        <w:t xml:space="preserve">). Brown Trout relative weight </w:t>
      </w:r>
      <w:r w:rsidR="000735E2">
        <w:t xml:space="preserve">showed a </w:t>
      </w:r>
      <w:r w:rsidR="007D01F1">
        <w:t xml:space="preserve">sharp increase in </w:t>
      </w:r>
      <w:r w:rsidR="000735E2">
        <w:t>2024 after trending downward in each of the four previous years</w:t>
      </w:r>
      <w:r>
        <w:t xml:space="preserve"> (Figure </w:t>
      </w:r>
      <w:r w:rsidR="006D4E0D">
        <w:t>23</w:t>
      </w:r>
      <w:r>
        <w:t>).</w:t>
      </w:r>
    </w:p>
    <w:p w14:paraId="4240D579" w14:textId="77777777" w:rsidR="00B27040" w:rsidRPr="00DF6D1E" w:rsidRDefault="00B27040" w:rsidP="00BC12FD">
      <w:pPr>
        <w:rPr>
          <w:b/>
          <w:bCs/>
          <w:u w:val="single"/>
        </w:rPr>
      </w:pPr>
    </w:p>
    <w:p w14:paraId="67306A7A" w14:textId="13F40E2B" w:rsidR="00BC12FD" w:rsidRDefault="00BC12FD" w:rsidP="00456952">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1</w:t>
      </w:r>
      <w:r w:rsidR="006D4E0D">
        <w:t>2</w:t>
      </w:r>
      <w:r>
        <w:t xml:space="preserve">. </w:t>
      </w:r>
      <w:r w:rsidR="00A62D24">
        <w:t>Fish and Game d</w:t>
      </w:r>
      <w:r>
        <w:t>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BC12FD" w14:paraId="5A23665D"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1C82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74C7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E419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86D9C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5E842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0E7F2"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CEFA9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05E3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DBBC1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CAF90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C11A8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BC12FD" w14:paraId="2AA995D7"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1AD5E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8CC9C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25760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D3D36"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921E9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ABE51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7F73B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87630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F408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8ABF2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D4F62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49AC6"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E27EF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2D85D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3BD0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28A4E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4B953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BC12FD" w14:paraId="32099012"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E61E9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2F62C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ECB4A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32967</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DA132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1E6FE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B7C07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815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6077D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367.9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E34E2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65.9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3AD59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21A38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501.3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8B546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249.4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32A00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73222D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6FFE2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75184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30F8A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89.2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BF82C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11.8</w:t>
            </w:r>
          </w:p>
        </w:tc>
      </w:tr>
    </w:tbl>
    <w:p w14:paraId="1066AA84" w14:textId="77777777" w:rsidR="00456952" w:rsidRDefault="00456952" w:rsidP="00BC12FD">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3E8D2B7" w14:textId="73DAB9F7" w:rsidR="00BC12FD" w:rsidRDefault="00BC12FD" w:rsidP="00456952">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6D4E0D">
        <w:t>13</w:t>
      </w:r>
      <w:r>
        <w:t xml:space="preserve">. </w:t>
      </w:r>
      <w:r w:rsidR="00A62D24">
        <w:t>Fish and Game d</w:t>
      </w:r>
      <w:r>
        <w:t>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BC12FD" w14:paraId="632F5280"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8779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0D62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3E756"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EBA4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2D7FE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F89C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A60D4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8698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D47EB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DE7D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83967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BC12FD" w14:paraId="392D16E5"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7CF67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7A6F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9C4D7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5510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12889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0E8C7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C2F0D3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19DC7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C1FD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CE6E0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608E4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E7A4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E4E84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AEDAE2"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FDEB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DF67A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971C7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BC12FD" w14:paraId="0A88F68F"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D4121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C7512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81199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601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C06AB6"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3CA977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200</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E2197C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595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C8AE8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395.2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2DCF0F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81.2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16530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07D39E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661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23D38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345.8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77804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80ABC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4C0EC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DE9A9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DE621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65B2C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10.6</w:t>
            </w:r>
          </w:p>
        </w:tc>
      </w:tr>
    </w:tbl>
    <w:p w14:paraId="413E5B77" w14:textId="77777777" w:rsidR="000A3F8D" w:rsidRDefault="000A3F8D" w:rsidP="000A3F8D"/>
    <w:p w14:paraId="1A20C8A9" w14:textId="2AC3B5E1" w:rsidR="00BC12FD" w:rsidRDefault="00BC12FD" w:rsidP="000A3F8D">
      <w:r>
        <w:rPr>
          <w:noProof/>
        </w:rPr>
        <w:lastRenderedPageBreak/>
        <w:drawing>
          <wp:inline distT="0" distB="0" distL="0" distR="0" wp14:anchorId="31255161" wp14:editId="32ED3CBA">
            <wp:extent cx="5943600" cy="4457700"/>
            <wp:effectExtent l="0" t="0" r="0" b="0"/>
            <wp:docPr id="107898295"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30"/>
                    <a:stretch>
                      <a:fillRect/>
                    </a:stretch>
                  </pic:blipFill>
                  <pic:spPr bwMode="auto">
                    <a:xfrm>
                      <a:off x="0" y="0"/>
                      <a:ext cx="5943600" cy="4457700"/>
                    </a:xfrm>
                    <a:prstGeom prst="rect">
                      <a:avLst/>
                    </a:prstGeom>
                    <a:noFill/>
                    <a:ln w="9525">
                      <a:noFill/>
                      <a:headEnd/>
                      <a:tailEnd/>
                    </a:ln>
                  </pic:spPr>
                </pic:pic>
              </a:graphicData>
            </a:graphic>
          </wp:inline>
        </w:drawing>
      </w:r>
    </w:p>
    <w:p w14:paraId="5E8CAAC5" w14:textId="196174B0" w:rsidR="00BC12FD" w:rsidRDefault="00BC12FD" w:rsidP="00BC12FD">
      <w:r>
        <w:t xml:space="preserve">Figure </w:t>
      </w:r>
      <w:r w:rsidR="00471C3E">
        <w:t>23</w:t>
      </w:r>
      <w:r>
        <w:t>. Fish and Game relative weight through time.</w:t>
      </w:r>
    </w:p>
    <w:p w14:paraId="4A047BA4" w14:textId="77777777" w:rsidR="00EC70F3" w:rsidRDefault="00EC70F3" w:rsidP="00BC12FD">
      <w:pPr>
        <w:rPr>
          <w:b/>
          <w:bCs/>
        </w:rPr>
      </w:pPr>
    </w:p>
    <w:p w14:paraId="3922906E" w14:textId="77777777" w:rsidR="00EC70F3" w:rsidRDefault="00EC70F3" w:rsidP="00BC12FD">
      <w:pPr>
        <w:rPr>
          <w:b/>
          <w:bCs/>
        </w:rPr>
      </w:pPr>
    </w:p>
    <w:p w14:paraId="1DB3F45E" w14:textId="77777777" w:rsidR="00EC70F3" w:rsidRDefault="00EC70F3" w:rsidP="00BC12FD">
      <w:pPr>
        <w:rPr>
          <w:b/>
          <w:bCs/>
        </w:rPr>
      </w:pPr>
    </w:p>
    <w:p w14:paraId="26C868F0" w14:textId="77777777" w:rsidR="00EC70F3" w:rsidRDefault="00EC70F3" w:rsidP="00BC12FD">
      <w:pPr>
        <w:rPr>
          <w:b/>
          <w:bCs/>
        </w:rPr>
      </w:pPr>
    </w:p>
    <w:p w14:paraId="37A4593D" w14:textId="77777777" w:rsidR="00EC70F3" w:rsidRDefault="00EC70F3" w:rsidP="00BC12FD">
      <w:pPr>
        <w:rPr>
          <w:b/>
          <w:bCs/>
        </w:rPr>
      </w:pPr>
    </w:p>
    <w:p w14:paraId="20049520" w14:textId="77777777" w:rsidR="00EC70F3" w:rsidRDefault="00EC70F3" w:rsidP="00BC12FD">
      <w:pPr>
        <w:rPr>
          <w:b/>
          <w:bCs/>
        </w:rPr>
      </w:pPr>
    </w:p>
    <w:p w14:paraId="3D71EDFE" w14:textId="77777777" w:rsidR="00EC70F3" w:rsidRDefault="00EC70F3" w:rsidP="00BC12FD">
      <w:pPr>
        <w:rPr>
          <w:b/>
          <w:bCs/>
        </w:rPr>
      </w:pPr>
    </w:p>
    <w:p w14:paraId="37BB4C97" w14:textId="77777777" w:rsidR="00EC70F3" w:rsidRDefault="00EC70F3" w:rsidP="00BC12FD">
      <w:pPr>
        <w:rPr>
          <w:b/>
          <w:bCs/>
        </w:rPr>
      </w:pPr>
    </w:p>
    <w:p w14:paraId="751B6152" w14:textId="77777777" w:rsidR="00EC70F3" w:rsidRDefault="00EC70F3" w:rsidP="00BC12FD">
      <w:pPr>
        <w:rPr>
          <w:b/>
          <w:bCs/>
        </w:rPr>
      </w:pPr>
    </w:p>
    <w:p w14:paraId="3AAB2329" w14:textId="77777777" w:rsidR="00EC70F3" w:rsidRDefault="00EC70F3" w:rsidP="00BC12FD">
      <w:pPr>
        <w:rPr>
          <w:b/>
          <w:bCs/>
        </w:rPr>
      </w:pPr>
    </w:p>
    <w:p w14:paraId="6907E929" w14:textId="36717BE7" w:rsidR="00BC12FD" w:rsidRDefault="00BC12FD" w:rsidP="00BC12FD">
      <w:pPr>
        <w:rPr>
          <w:b/>
          <w:bCs/>
          <w:sz w:val="24"/>
          <w:szCs w:val="24"/>
        </w:rPr>
      </w:pPr>
      <w:r w:rsidRPr="00EC70F3">
        <w:rPr>
          <w:b/>
          <w:bCs/>
          <w:sz w:val="24"/>
          <w:szCs w:val="24"/>
        </w:rPr>
        <w:lastRenderedPageBreak/>
        <w:t>Size Structure</w:t>
      </w:r>
    </w:p>
    <w:p w14:paraId="2451DA62" w14:textId="0D39B182" w:rsidR="00EC70F3" w:rsidRPr="00EC70F3" w:rsidRDefault="00EC70F3" w:rsidP="00BC12FD">
      <w:pPr>
        <w:rPr>
          <w:b/>
          <w:bCs/>
          <w:sz w:val="24"/>
          <w:szCs w:val="24"/>
        </w:rPr>
      </w:pPr>
      <w:r>
        <w:t xml:space="preserve">Distributions of Brown Trout lengths in 2024 </w:t>
      </w:r>
      <w:r w:rsidR="00EF606A">
        <w:t>show a decrease in median length when compared to the three</w:t>
      </w:r>
      <w:r>
        <w:t xml:space="preserve"> previous years (Figure 2</w:t>
      </w:r>
      <w:r w:rsidR="00471C3E">
        <w:t>4</w:t>
      </w:r>
      <w:r>
        <w:t xml:space="preserve">). Most Brown Trout were above average length in 2024, and the population </w:t>
      </w:r>
      <w:r w:rsidR="00D97923">
        <w:t>showed</w:t>
      </w:r>
      <w:r>
        <w:t xml:space="preserve"> </w:t>
      </w:r>
      <w:r w:rsidR="006047BA">
        <w:t>an</w:t>
      </w:r>
      <w:r>
        <w:t xml:space="preserve"> </w:t>
      </w:r>
      <w:r w:rsidR="00D97923">
        <w:t>increase</w:t>
      </w:r>
      <w:r>
        <w:t xml:space="preserve"> in </w:t>
      </w:r>
      <w:r w:rsidR="00EF606A">
        <w:t>distribution of lengths</w:t>
      </w:r>
      <w:r>
        <w:t xml:space="preserve"> when compared to previous years (Figure 2</w:t>
      </w:r>
      <w:r w:rsidR="00471C3E">
        <w:t>4</w:t>
      </w:r>
      <w:r>
        <w:t>).</w:t>
      </w:r>
      <w:r w:rsidR="00B56E4C">
        <w:t xml:space="preserve"> There appears to be a strong cohort of 2-year-old fish that range from 280 to 350 mm in length (Figure</w:t>
      </w:r>
      <w:r w:rsidR="0057515D">
        <w:t xml:space="preserve"> </w:t>
      </w:r>
      <w:r w:rsidR="00471C3E">
        <w:t>25</w:t>
      </w:r>
      <w:r w:rsidR="00B56E4C">
        <w:t>).</w:t>
      </w:r>
    </w:p>
    <w:p w14:paraId="18E80A3D" w14:textId="697341DA" w:rsidR="000A3F8D" w:rsidRDefault="00BC12FD">
      <w:r>
        <w:rPr>
          <w:noProof/>
        </w:rPr>
        <w:drawing>
          <wp:inline distT="0" distB="0" distL="0" distR="0" wp14:anchorId="05B234D8" wp14:editId="29013B55">
            <wp:extent cx="5943600" cy="4457700"/>
            <wp:effectExtent l="0" t="0" r="0" b="0"/>
            <wp:docPr id="1313607708"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31"/>
                    <a:stretch>
                      <a:fillRect/>
                    </a:stretch>
                  </pic:blipFill>
                  <pic:spPr bwMode="auto">
                    <a:xfrm>
                      <a:off x="0" y="0"/>
                      <a:ext cx="5943600" cy="4457700"/>
                    </a:xfrm>
                    <a:prstGeom prst="rect">
                      <a:avLst/>
                    </a:prstGeom>
                    <a:noFill/>
                    <a:ln w="9525">
                      <a:noFill/>
                      <a:headEnd/>
                      <a:tailEnd/>
                    </a:ln>
                  </pic:spPr>
                </pic:pic>
              </a:graphicData>
            </a:graphic>
          </wp:inline>
        </w:drawing>
      </w:r>
    </w:p>
    <w:p w14:paraId="2075E881" w14:textId="4AC634B7" w:rsidR="00BC12FD" w:rsidRDefault="00BC12FD" w:rsidP="00BC12FD">
      <w:r>
        <w:t>Figure 2</w:t>
      </w:r>
      <w:r w:rsidR="00471C3E">
        <w:t>4</w:t>
      </w:r>
      <w:r>
        <w:t>. Fish and Game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724F179C" w14:textId="046EE82C" w:rsidR="003165BB" w:rsidRDefault="003165BB" w:rsidP="00BC12FD">
      <w:r>
        <w:rPr>
          <w:noProof/>
        </w:rPr>
        <w:lastRenderedPageBreak/>
        <w:drawing>
          <wp:inline distT="0" distB="0" distL="0" distR="0" wp14:anchorId="2DCD976F" wp14:editId="600D9F3D">
            <wp:extent cx="5943600" cy="4457700"/>
            <wp:effectExtent l="0" t="0" r="0" b="0"/>
            <wp:docPr id="1934511727"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32"/>
                    <a:stretch>
                      <a:fillRect/>
                    </a:stretch>
                  </pic:blipFill>
                  <pic:spPr bwMode="auto">
                    <a:xfrm>
                      <a:off x="0" y="0"/>
                      <a:ext cx="5943600" cy="4457700"/>
                    </a:xfrm>
                    <a:prstGeom prst="rect">
                      <a:avLst/>
                    </a:prstGeom>
                    <a:noFill/>
                    <a:ln w="9525">
                      <a:noFill/>
                      <a:headEnd/>
                      <a:tailEnd/>
                    </a:ln>
                  </pic:spPr>
                </pic:pic>
              </a:graphicData>
            </a:graphic>
          </wp:inline>
        </w:drawing>
      </w:r>
    </w:p>
    <w:p w14:paraId="45A28080" w14:textId="603EBD5D" w:rsidR="003165BB" w:rsidRDefault="003165BB" w:rsidP="003165BB">
      <w:r>
        <w:t xml:space="preserve">Figure </w:t>
      </w:r>
      <w:r w:rsidR="00471C3E">
        <w:t>25</w:t>
      </w:r>
      <w:r>
        <w:t>. Fish and Game length distribution by species for latest year, with long-term species-averages indicated by the vertical black line.</w:t>
      </w:r>
    </w:p>
    <w:p w14:paraId="5099DDC4" w14:textId="77777777" w:rsidR="00EF606A" w:rsidRDefault="00EF606A" w:rsidP="003165BB">
      <w:pPr>
        <w:rPr>
          <w:b/>
          <w:bCs/>
          <w:sz w:val="24"/>
          <w:szCs w:val="24"/>
        </w:rPr>
      </w:pPr>
    </w:p>
    <w:p w14:paraId="041FF729" w14:textId="77777777" w:rsidR="00EF606A" w:rsidRDefault="00EF606A" w:rsidP="003165BB">
      <w:pPr>
        <w:rPr>
          <w:b/>
          <w:bCs/>
          <w:sz w:val="24"/>
          <w:szCs w:val="24"/>
        </w:rPr>
      </w:pPr>
    </w:p>
    <w:p w14:paraId="5C469761" w14:textId="77777777" w:rsidR="00EF606A" w:rsidRDefault="00EF606A" w:rsidP="003165BB">
      <w:pPr>
        <w:rPr>
          <w:b/>
          <w:bCs/>
          <w:sz w:val="24"/>
          <w:szCs w:val="24"/>
        </w:rPr>
      </w:pPr>
    </w:p>
    <w:p w14:paraId="434B0102" w14:textId="77777777" w:rsidR="00EF606A" w:rsidRDefault="00EF606A" w:rsidP="003165BB">
      <w:pPr>
        <w:rPr>
          <w:b/>
          <w:bCs/>
          <w:sz w:val="24"/>
          <w:szCs w:val="24"/>
        </w:rPr>
      </w:pPr>
    </w:p>
    <w:p w14:paraId="584AB68B" w14:textId="77777777" w:rsidR="00EF606A" w:rsidRDefault="00EF606A" w:rsidP="003165BB">
      <w:pPr>
        <w:rPr>
          <w:b/>
          <w:bCs/>
          <w:sz w:val="24"/>
          <w:szCs w:val="24"/>
        </w:rPr>
      </w:pPr>
    </w:p>
    <w:p w14:paraId="3D391982" w14:textId="77777777" w:rsidR="00EF606A" w:rsidRDefault="00EF606A" w:rsidP="003165BB">
      <w:pPr>
        <w:rPr>
          <w:b/>
          <w:bCs/>
          <w:sz w:val="24"/>
          <w:szCs w:val="24"/>
        </w:rPr>
      </w:pPr>
    </w:p>
    <w:p w14:paraId="20181DFC" w14:textId="77777777" w:rsidR="00EF606A" w:rsidRDefault="00EF606A" w:rsidP="003165BB">
      <w:pPr>
        <w:rPr>
          <w:b/>
          <w:bCs/>
          <w:sz w:val="24"/>
          <w:szCs w:val="24"/>
        </w:rPr>
      </w:pPr>
    </w:p>
    <w:p w14:paraId="1D7E96B1" w14:textId="77777777" w:rsidR="00EF606A" w:rsidRDefault="00EF606A" w:rsidP="003165BB">
      <w:pPr>
        <w:rPr>
          <w:b/>
          <w:bCs/>
          <w:sz w:val="24"/>
          <w:szCs w:val="24"/>
        </w:rPr>
      </w:pPr>
    </w:p>
    <w:p w14:paraId="5221BD8B" w14:textId="77777777" w:rsidR="00EF606A" w:rsidRDefault="00EF606A" w:rsidP="003165BB">
      <w:pPr>
        <w:rPr>
          <w:b/>
          <w:bCs/>
          <w:sz w:val="24"/>
          <w:szCs w:val="24"/>
        </w:rPr>
      </w:pPr>
    </w:p>
    <w:p w14:paraId="3E5ED24C" w14:textId="146D3FE9" w:rsidR="00EF606A" w:rsidRDefault="00EF606A" w:rsidP="003165BB">
      <w:pPr>
        <w:rPr>
          <w:b/>
          <w:bCs/>
          <w:sz w:val="24"/>
          <w:szCs w:val="24"/>
        </w:rPr>
      </w:pPr>
      <w:r w:rsidRPr="00EF606A">
        <w:rPr>
          <w:b/>
          <w:bCs/>
          <w:sz w:val="24"/>
          <w:szCs w:val="24"/>
        </w:rPr>
        <w:lastRenderedPageBreak/>
        <w:t>Mark-</w:t>
      </w:r>
      <w:r w:rsidR="0021062C" w:rsidRPr="00EF606A">
        <w:rPr>
          <w:b/>
          <w:bCs/>
          <w:sz w:val="24"/>
          <w:szCs w:val="24"/>
        </w:rPr>
        <w:t>recapture</w:t>
      </w:r>
      <w:r w:rsidRPr="00EF606A">
        <w:rPr>
          <w:b/>
          <w:bCs/>
          <w:sz w:val="24"/>
          <w:szCs w:val="24"/>
        </w:rPr>
        <w:t xml:space="preserve"> abundance estimates</w:t>
      </w:r>
    </w:p>
    <w:p w14:paraId="64946295" w14:textId="308F6FF3" w:rsidR="0021062C" w:rsidRDefault="0021062C" w:rsidP="0021062C">
      <w:r>
        <w:t>Recapture rates were consistent for Brown Trout between 275 and 5</w:t>
      </w:r>
      <w:r w:rsidR="00084601">
        <w:t>50</w:t>
      </w:r>
      <w:r>
        <w:t xml:space="preserve"> mm (Figure </w:t>
      </w:r>
      <w:r w:rsidR="00471C3E">
        <w:t>26</w:t>
      </w:r>
      <w:r>
        <w:t>)</w:t>
      </w:r>
      <w:r w:rsidR="00E1521C">
        <w:t>. C</w:t>
      </w:r>
      <w:r>
        <w:t>apture efficiency was be</w:t>
      </w:r>
      <w:r w:rsidR="0027440F">
        <w:t xml:space="preserve">st </w:t>
      </w:r>
      <w:r>
        <w:t xml:space="preserve">for fish that ranged from 300 to 500 mm </w:t>
      </w:r>
      <w:r w:rsidR="00E1521C">
        <w:t>and</w:t>
      </w:r>
      <w:r>
        <w:t xml:space="preserve"> was relatively stable across </w:t>
      </w:r>
      <w:r w:rsidR="0027440F">
        <w:t>most</w:t>
      </w:r>
      <w:r>
        <w:t xml:space="preserve"> sizes of fish encountered</w:t>
      </w:r>
      <w:r w:rsidR="0074175B">
        <w:t xml:space="preserve"> </w:t>
      </w:r>
      <w:r>
        <w:t>(</w:t>
      </w:r>
      <w:r w:rsidR="00E1521C">
        <w:t>Figure</w:t>
      </w:r>
      <w:r>
        <w:t xml:space="preserve"> </w:t>
      </w:r>
      <w:r w:rsidR="00D33646">
        <w:t>27</w:t>
      </w:r>
      <w:r>
        <w:t xml:space="preserve">). </w:t>
      </w:r>
      <w:r w:rsidR="00910A20">
        <w:t xml:space="preserve">Length based models outperformed the null model (Table </w:t>
      </w:r>
      <w:r w:rsidR="00D33646">
        <w:t>14</w:t>
      </w:r>
      <w:r w:rsidR="00910A20">
        <w:t>).</w:t>
      </w:r>
    </w:p>
    <w:p w14:paraId="42DE489C" w14:textId="77777777" w:rsidR="0021062C" w:rsidRDefault="0021062C" w:rsidP="003165BB">
      <w:pPr>
        <w:rPr>
          <w:b/>
          <w:bCs/>
          <w:sz w:val="24"/>
          <w:szCs w:val="24"/>
        </w:rPr>
      </w:pPr>
    </w:p>
    <w:p w14:paraId="5D13BCB7" w14:textId="77777777" w:rsidR="00EF606A" w:rsidRPr="00EF606A" w:rsidRDefault="00EF606A" w:rsidP="003165BB">
      <w:pPr>
        <w:rPr>
          <w:b/>
          <w:bCs/>
          <w:sz w:val="24"/>
          <w:szCs w:val="24"/>
        </w:rPr>
      </w:pPr>
    </w:p>
    <w:p w14:paraId="03C3E25E" w14:textId="32DF32BC" w:rsidR="003165BB" w:rsidRDefault="003165BB" w:rsidP="003165BB">
      <w:r>
        <w:rPr>
          <w:noProof/>
        </w:rPr>
        <w:drawing>
          <wp:inline distT="0" distB="0" distL="0" distR="0" wp14:anchorId="37AA1ADB" wp14:editId="2B3E908E">
            <wp:extent cx="5943600" cy="4457700"/>
            <wp:effectExtent l="0" t="0" r="0" b="0"/>
            <wp:docPr id="1030155092"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33"/>
                    <a:stretch>
                      <a:fillRect/>
                    </a:stretch>
                  </pic:blipFill>
                  <pic:spPr bwMode="auto">
                    <a:xfrm>
                      <a:off x="0" y="0"/>
                      <a:ext cx="5943600" cy="4457700"/>
                    </a:xfrm>
                    <a:prstGeom prst="rect">
                      <a:avLst/>
                    </a:prstGeom>
                    <a:noFill/>
                    <a:ln w="9525">
                      <a:noFill/>
                      <a:headEnd/>
                      <a:tailEnd/>
                    </a:ln>
                  </pic:spPr>
                </pic:pic>
              </a:graphicData>
            </a:graphic>
          </wp:inline>
        </w:drawing>
      </w:r>
    </w:p>
    <w:p w14:paraId="35642C64" w14:textId="7DA3208D" w:rsidR="003165BB" w:rsidRDefault="003165BB" w:rsidP="003165BB">
      <w:r>
        <w:t xml:space="preserve">Figure </w:t>
      </w:r>
      <w:r w:rsidR="00471C3E">
        <w:t>26</w:t>
      </w:r>
      <w:r>
        <w:t>. Fish and Game capture-recapture summary across length groups for brown trout in latest year. marked= number of fish marked on initial pass, total.caps = number of fish caught on second pass, and recaps = number of marked fish caught on the second pass.</w:t>
      </w:r>
    </w:p>
    <w:p w14:paraId="2C5DA5DA" w14:textId="7D081B3B" w:rsidR="003165BB" w:rsidRDefault="003165BB" w:rsidP="003165BB">
      <w:r>
        <w:rPr>
          <w:noProof/>
        </w:rPr>
        <w:lastRenderedPageBreak/>
        <w:drawing>
          <wp:inline distT="0" distB="0" distL="0" distR="0" wp14:anchorId="3B09A37D" wp14:editId="1DAAA49E">
            <wp:extent cx="5943600" cy="4457700"/>
            <wp:effectExtent l="0" t="0" r="0" b="0"/>
            <wp:docPr id="154721011"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34"/>
                    <a:stretch>
                      <a:fillRect/>
                    </a:stretch>
                  </pic:blipFill>
                  <pic:spPr bwMode="auto">
                    <a:xfrm>
                      <a:off x="0" y="0"/>
                      <a:ext cx="5943600" cy="4457700"/>
                    </a:xfrm>
                    <a:prstGeom prst="rect">
                      <a:avLst/>
                    </a:prstGeom>
                    <a:noFill/>
                    <a:ln w="9525">
                      <a:noFill/>
                      <a:headEnd/>
                      <a:tailEnd/>
                    </a:ln>
                  </pic:spPr>
                </pic:pic>
              </a:graphicData>
            </a:graphic>
          </wp:inline>
        </w:drawing>
      </w:r>
    </w:p>
    <w:p w14:paraId="1CDAC24E" w14:textId="21AB7B59" w:rsidR="003165BB" w:rsidRDefault="003165BB" w:rsidP="003165BB">
      <w:r>
        <w:t xml:space="preserve">Figure </w:t>
      </w:r>
      <w:r w:rsidR="00D33646">
        <w:t>27</w:t>
      </w:r>
      <w:r>
        <w:t>. Fish and Game model-averaged estimates of capture efficiency of brown trout in latest year.</w:t>
      </w:r>
    </w:p>
    <w:p w14:paraId="0F5CDDAA" w14:textId="198CF2F9" w:rsidR="003165BB" w:rsidRDefault="003165BB" w:rsidP="00FB69E7">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D33646">
        <w:t>14</w:t>
      </w:r>
      <w:r>
        <w:t xml:space="preserve">. </w:t>
      </w:r>
      <w:r w:rsidR="00D97923">
        <w:t>M</w:t>
      </w:r>
      <w:r>
        <w:t>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3165BB" w14:paraId="39774A98" w14:textId="77777777" w:rsidTr="00BB6DF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B0867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24716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1F705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2546A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13F2A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50817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830CF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963B8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3165BB" w14:paraId="52E36E0C" w14:textId="77777777" w:rsidTr="00BB6DF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56FC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4EE95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B38C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376.80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9CFEC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E7211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E39E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0.50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15BC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-186.3805</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BC50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0.50</w:t>
            </w:r>
          </w:p>
        </w:tc>
      </w:tr>
      <w:tr w:rsidR="003165BB" w14:paraId="37254CF0"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1928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F52E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B7C1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377.80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4964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1.002452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73CA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D9D9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29C8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-186.8818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C444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0.80</w:t>
            </w:r>
          </w:p>
        </w:tc>
      </w:tr>
      <w:tr w:rsidR="003165BB" w14:paraId="230BC24E"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55C8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Len.sq</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C13A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4B526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378.83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5E82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2.028759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70D3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53891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E3BF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-186.3742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EACE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0.98</w:t>
            </w:r>
          </w:p>
        </w:tc>
      </w:tr>
      <w:tr w:rsidR="003165BB" w14:paraId="74730109" w14:textId="77777777" w:rsidTr="00BB6DF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2A008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Null</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622A5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FFC89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383.70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BE1E8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6.894416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A6995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56106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BFF8D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-190.8415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B922A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49AD56FF" w14:textId="77777777" w:rsidR="00F8238E" w:rsidRDefault="00F8238E" w:rsidP="003165BB">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0AE2042C" w14:textId="5131DFF2" w:rsidR="00F8238E" w:rsidRDefault="0035601D" w:rsidP="00E1521C">
      <w:r>
        <w:t>Brown trout were estimated at 282 per km</w:t>
      </w:r>
      <w:r w:rsidR="00B44CC6">
        <w:t xml:space="preserve"> during the 2024 mark-recapture estimate. This was a very precise abundance estimate that was within ±25 fish (Table </w:t>
      </w:r>
      <w:r w:rsidR="001424F9">
        <w:t>15</w:t>
      </w:r>
      <w:r w:rsidR="00B44CC6">
        <w:t>).</w:t>
      </w:r>
      <w:r w:rsidR="00F5607E">
        <w:t xml:space="preserve"> </w:t>
      </w:r>
      <w:r w:rsidR="00E1521C">
        <w:t xml:space="preserve">The estimated abundance of Brown Trout per km increased from 190 per km in 2023 and overlaps or is slightly higher than from 2019 through 2022 (Figure </w:t>
      </w:r>
      <w:r w:rsidR="001424F9">
        <w:t>28</w:t>
      </w:r>
      <w:r w:rsidR="00E1521C">
        <w:t xml:space="preserve">). </w:t>
      </w:r>
      <w:r w:rsidR="00DB05C1">
        <w:t xml:space="preserve">Biomass increased when compared to the previous year but has remained relatively constant since 2019 (Figure </w:t>
      </w:r>
      <w:r w:rsidR="001424F9">
        <w:t>29</w:t>
      </w:r>
      <w:r w:rsidR="00DB05C1">
        <w:t xml:space="preserve">) </w:t>
      </w:r>
    </w:p>
    <w:p w14:paraId="4454DEEB" w14:textId="77777777" w:rsidR="00F8238E" w:rsidRDefault="00F8238E" w:rsidP="00F8238E">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7AFBA217" w14:textId="0F867BE8" w:rsidR="003165BB" w:rsidRDefault="003165BB" w:rsidP="00E1521C">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1424F9">
        <w:t>15</w:t>
      </w:r>
      <w:r>
        <w:t xml:space="preserve">. </w:t>
      </w:r>
      <w:r w:rsidR="00D97923">
        <w:t>M</w:t>
      </w:r>
      <w:r>
        <w:t>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912"/>
        <w:gridCol w:w="958"/>
      </w:tblGrid>
      <w:tr w:rsidR="003165BB" w14:paraId="0A7DE0EF" w14:textId="77777777" w:rsidTr="00BB6DF0">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8634E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A7849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95669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8CDC3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E8D00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821A5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38C46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D2C28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3165BB" w14:paraId="11507246" w14:textId="77777777" w:rsidTr="00BB6DF0">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2AD82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B3849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F2A40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282</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8C185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257</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8E42A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307</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9FEF5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553.3</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AD9B0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514.8</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20F47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591.8</w:t>
            </w:r>
          </w:p>
        </w:tc>
      </w:tr>
    </w:tbl>
    <w:p w14:paraId="04B60D5F" w14:textId="77777777" w:rsidR="003165BB" w:rsidRDefault="003165BB" w:rsidP="003165BB"/>
    <w:p w14:paraId="43F8EAFB" w14:textId="77777777" w:rsidR="00F5607E" w:rsidRDefault="00F5607E" w:rsidP="003165BB"/>
    <w:p w14:paraId="084FD655" w14:textId="6621673F" w:rsidR="003165BB" w:rsidRDefault="003165BB" w:rsidP="003165BB">
      <w:r>
        <w:rPr>
          <w:noProof/>
        </w:rPr>
        <w:lastRenderedPageBreak/>
        <w:drawing>
          <wp:inline distT="0" distB="0" distL="0" distR="0" wp14:anchorId="2A82D559" wp14:editId="1F6C3522">
            <wp:extent cx="5943600" cy="4457700"/>
            <wp:effectExtent l="0" t="0" r="0" b="0"/>
            <wp:docPr id="928700295"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35"/>
                    <a:stretch>
                      <a:fillRect/>
                    </a:stretch>
                  </pic:blipFill>
                  <pic:spPr bwMode="auto">
                    <a:xfrm>
                      <a:off x="0" y="0"/>
                      <a:ext cx="5943600" cy="4457700"/>
                    </a:xfrm>
                    <a:prstGeom prst="rect">
                      <a:avLst/>
                    </a:prstGeom>
                    <a:noFill/>
                    <a:ln w="9525">
                      <a:noFill/>
                      <a:headEnd/>
                      <a:tailEnd/>
                    </a:ln>
                  </pic:spPr>
                </pic:pic>
              </a:graphicData>
            </a:graphic>
          </wp:inline>
        </w:drawing>
      </w:r>
    </w:p>
    <w:p w14:paraId="2FA529A3" w14:textId="37E52ED0" w:rsidR="003165BB" w:rsidRDefault="003165BB" w:rsidP="003165BB">
      <w:r>
        <w:t xml:space="preserve">Figure </w:t>
      </w:r>
      <w:r w:rsidR="001424F9">
        <w:t>28</w:t>
      </w:r>
      <w:r>
        <w:t>. Fish and Game mark-recapture abundance estimates (fish per kilometer) through time using the maximum likelihood method. These estimates (mean and 95% confidence intervals) represent the model-averaged estimates across all length groups.</w:t>
      </w:r>
    </w:p>
    <w:p w14:paraId="35A68166" w14:textId="191D14F3" w:rsidR="003165BB" w:rsidRDefault="003165BB" w:rsidP="003165BB">
      <w:r>
        <w:rPr>
          <w:noProof/>
        </w:rPr>
        <w:lastRenderedPageBreak/>
        <w:drawing>
          <wp:inline distT="0" distB="0" distL="0" distR="0" wp14:anchorId="0BB9758A" wp14:editId="78BC02F9">
            <wp:extent cx="5943600" cy="4457700"/>
            <wp:effectExtent l="0" t="0" r="0" b="0"/>
            <wp:docPr id="1832049528"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36"/>
                    <a:stretch>
                      <a:fillRect/>
                    </a:stretch>
                  </pic:blipFill>
                  <pic:spPr bwMode="auto">
                    <a:xfrm>
                      <a:off x="0" y="0"/>
                      <a:ext cx="5943600" cy="4457700"/>
                    </a:xfrm>
                    <a:prstGeom prst="rect">
                      <a:avLst/>
                    </a:prstGeom>
                    <a:noFill/>
                    <a:ln w="9525">
                      <a:noFill/>
                      <a:headEnd/>
                      <a:tailEnd/>
                    </a:ln>
                  </pic:spPr>
                </pic:pic>
              </a:graphicData>
            </a:graphic>
          </wp:inline>
        </w:drawing>
      </w:r>
    </w:p>
    <w:p w14:paraId="20048FC2" w14:textId="39A5D326" w:rsidR="003165BB" w:rsidRDefault="003165BB" w:rsidP="003165BB">
      <w:r>
        <w:t xml:space="preserve">Figure </w:t>
      </w:r>
      <w:r w:rsidR="001424F9">
        <w:t>29</w:t>
      </w:r>
      <w:r>
        <w:t>. Fish and Game estimates of biomass through time.</w:t>
      </w:r>
    </w:p>
    <w:p w14:paraId="7D81CE47" w14:textId="77777777" w:rsidR="00F5607E" w:rsidRDefault="00F5607E" w:rsidP="006610FF">
      <w:pPr>
        <w:rPr>
          <w:b/>
          <w:bCs/>
          <w:sz w:val="32"/>
          <w:szCs w:val="32"/>
          <w:u w:val="single"/>
        </w:rPr>
      </w:pPr>
    </w:p>
    <w:p w14:paraId="0740FA49" w14:textId="77777777" w:rsidR="00F5607E" w:rsidRDefault="00F5607E" w:rsidP="006610FF">
      <w:pPr>
        <w:rPr>
          <w:b/>
          <w:bCs/>
          <w:sz w:val="32"/>
          <w:szCs w:val="32"/>
          <w:u w:val="single"/>
        </w:rPr>
      </w:pPr>
    </w:p>
    <w:p w14:paraId="233BA436" w14:textId="77777777" w:rsidR="00F5607E" w:rsidRDefault="00F5607E" w:rsidP="006610FF">
      <w:pPr>
        <w:rPr>
          <w:b/>
          <w:bCs/>
          <w:sz w:val="32"/>
          <w:szCs w:val="32"/>
          <w:u w:val="single"/>
        </w:rPr>
      </w:pPr>
    </w:p>
    <w:p w14:paraId="17909768" w14:textId="77777777" w:rsidR="00F5607E" w:rsidRDefault="00F5607E" w:rsidP="006610FF">
      <w:pPr>
        <w:rPr>
          <w:b/>
          <w:bCs/>
          <w:sz w:val="32"/>
          <w:szCs w:val="32"/>
          <w:u w:val="single"/>
        </w:rPr>
      </w:pPr>
    </w:p>
    <w:p w14:paraId="1462198B" w14:textId="77777777" w:rsidR="00F5607E" w:rsidRDefault="00F5607E" w:rsidP="006610FF">
      <w:pPr>
        <w:rPr>
          <w:b/>
          <w:bCs/>
          <w:sz w:val="32"/>
          <w:szCs w:val="32"/>
          <w:u w:val="single"/>
        </w:rPr>
      </w:pPr>
    </w:p>
    <w:p w14:paraId="050D0C52" w14:textId="77777777" w:rsidR="00F5607E" w:rsidRDefault="00F5607E" w:rsidP="006610FF">
      <w:pPr>
        <w:rPr>
          <w:b/>
          <w:bCs/>
          <w:sz w:val="32"/>
          <w:szCs w:val="32"/>
          <w:u w:val="single"/>
        </w:rPr>
      </w:pPr>
    </w:p>
    <w:p w14:paraId="389C374E" w14:textId="77777777" w:rsidR="00F5607E" w:rsidRDefault="00F5607E" w:rsidP="006610FF">
      <w:pPr>
        <w:rPr>
          <w:b/>
          <w:bCs/>
          <w:sz w:val="32"/>
          <w:szCs w:val="32"/>
          <w:u w:val="single"/>
        </w:rPr>
      </w:pPr>
    </w:p>
    <w:p w14:paraId="63FBCC36" w14:textId="77777777" w:rsidR="00F5607E" w:rsidRDefault="00F5607E" w:rsidP="006610FF">
      <w:pPr>
        <w:rPr>
          <w:b/>
          <w:bCs/>
          <w:sz w:val="32"/>
          <w:szCs w:val="32"/>
          <w:u w:val="single"/>
        </w:rPr>
      </w:pPr>
    </w:p>
    <w:p w14:paraId="70199693" w14:textId="5C026C26" w:rsidR="006610FF" w:rsidRDefault="006610FF" w:rsidP="006610FF">
      <w:pPr>
        <w:rPr>
          <w:b/>
          <w:bCs/>
          <w:sz w:val="32"/>
          <w:szCs w:val="32"/>
          <w:u w:val="single"/>
        </w:rPr>
      </w:pPr>
      <w:r w:rsidRPr="00F5607E">
        <w:rPr>
          <w:b/>
          <w:bCs/>
          <w:sz w:val="32"/>
          <w:szCs w:val="32"/>
          <w:u w:val="single"/>
        </w:rPr>
        <w:lastRenderedPageBreak/>
        <w:t>Anderson Section:</w:t>
      </w:r>
    </w:p>
    <w:p w14:paraId="748290BA" w14:textId="035BB3D5" w:rsidR="00F5607E" w:rsidRDefault="00F5607E" w:rsidP="006610FF">
      <w:pPr>
        <w:rPr>
          <w:b/>
          <w:bCs/>
          <w:sz w:val="24"/>
          <w:szCs w:val="24"/>
          <w:u w:val="single"/>
        </w:rPr>
      </w:pPr>
      <w:r>
        <w:rPr>
          <w:b/>
          <w:bCs/>
          <w:sz w:val="24"/>
          <w:szCs w:val="24"/>
          <w:u w:val="single"/>
        </w:rPr>
        <w:t>Data Summary</w:t>
      </w:r>
    </w:p>
    <w:p w14:paraId="319E01F7" w14:textId="2E5F1BA9" w:rsidR="00A82B94" w:rsidRDefault="00A82B94" w:rsidP="00A82B94">
      <w:pPr>
        <w:rPr>
          <w:b/>
          <w:bCs/>
          <w:u w:val="single"/>
        </w:rPr>
      </w:pPr>
      <w:r>
        <w:t xml:space="preserve">In 2024, 315 Brown Trout were captured in the Anderson Section of the Beaverhead River and compared to a long-term dataset comprised of 10,902 Brown Trout. Brown Trout in the Anderson Section average </w:t>
      </w:r>
      <w:r w:rsidR="00861363">
        <w:t>382</w:t>
      </w:r>
      <w:r>
        <w:t xml:space="preserve"> mm (Table </w:t>
      </w:r>
      <w:r w:rsidR="005A571F">
        <w:t>16</w:t>
      </w:r>
      <w:r>
        <w:t xml:space="preserve">). Brown Trout were </w:t>
      </w:r>
      <w:r w:rsidR="006A244F">
        <w:t xml:space="preserve">slightly </w:t>
      </w:r>
      <w:r>
        <w:t xml:space="preserve">longer and </w:t>
      </w:r>
      <w:r w:rsidR="00A97EED">
        <w:t>heavier</w:t>
      </w:r>
      <w:r>
        <w:t xml:space="preserve"> in 2024 than the long-term average and condition was </w:t>
      </w:r>
      <w:r w:rsidR="00A97EED">
        <w:t xml:space="preserve">similar to the long-term </w:t>
      </w:r>
      <w:r>
        <w:t xml:space="preserve">average (Table </w:t>
      </w:r>
      <w:r w:rsidR="005A571F">
        <w:t>17</w:t>
      </w:r>
      <w:r>
        <w:t xml:space="preserve">). Brown Trout relative weight </w:t>
      </w:r>
      <w:r w:rsidR="00861363">
        <w:t>showed a</w:t>
      </w:r>
      <w:r>
        <w:t xml:space="preserve"> </w:t>
      </w:r>
      <w:r w:rsidR="006A244F">
        <w:t>decrease</w:t>
      </w:r>
      <w:r>
        <w:t xml:space="preserve"> in</w:t>
      </w:r>
      <w:r w:rsidR="00861363">
        <w:t xml:space="preserve"> 2024 and it has decreased each of the past four years</w:t>
      </w:r>
      <w:r w:rsidR="008024BB">
        <w:t>;</w:t>
      </w:r>
      <w:r w:rsidR="006F530C">
        <w:t xml:space="preserve"> </w:t>
      </w:r>
      <w:r w:rsidR="00861363">
        <w:t>however</w:t>
      </w:r>
      <w:r w:rsidR="006F530C">
        <w:t xml:space="preserve"> it has remained </w:t>
      </w:r>
      <w:r w:rsidR="008024BB">
        <w:t xml:space="preserve">similar to previous </w:t>
      </w:r>
      <w:r w:rsidR="003E24AB">
        <w:t xml:space="preserve">years </w:t>
      </w:r>
      <w:r>
        <w:t xml:space="preserve">(Figures </w:t>
      </w:r>
      <w:r w:rsidR="00866E58">
        <w:t>30</w:t>
      </w:r>
      <w:r>
        <w:t>).</w:t>
      </w:r>
    </w:p>
    <w:p w14:paraId="626FAD40" w14:textId="77777777" w:rsidR="00A82B94" w:rsidRPr="00F5607E" w:rsidRDefault="00A82B94" w:rsidP="006610FF">
      <w:pPr>
        <w:rPr>
          <w:b/>
          <w:bCs/>
          <w:sz w:val="24"/>
          <w:szCs w:val="24"/>
          <w:u w:val="single"/>
        </w:rPr>
      </w:pPr>
    </w:p>
    <w:p w14:paraId="6A0F3665" w14:textId="7DB6CF81" w:rsidR="006610FF" w:rsidRDefault="006610FF" w:rsidP="00E214BC">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1</w:t>
      </w:r>
      <w:r w:rsidR="005A571F">
        <w:t>6</w:t>
      </w:r>
      <w:r>
        <w:t>. Anderson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6610FF" w14:paraId="1ED0B61F"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6B61A"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4F57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A816B"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3CAD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BAC785"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5128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25B83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19D027"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5359D7"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AA2F4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E463A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6610FF" w14:paraId="61F3A103"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E787A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CA51B"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66CB8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C031E"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306B64"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94BED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69D39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E7E68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3C79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8D0A68"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D4F8BE"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77D5E"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71720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2FC87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A3BF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4A8E07"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37779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6610FF" w14:paraId="683AEADD"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74E307"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3675C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52601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10902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3E112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25C09E"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5B3BF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750</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19943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382.5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58792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82.1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2D4960"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64D12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587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B8808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346.2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26F60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B985F2"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54641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91862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D442E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90</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218B09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w:t>
            </w:r>
          </w:p>
        </w:tc>
      </w:tr>
    </w:tbl>
    <w:p w14:paraId="78A581B0" w14:textId="77777777" w:rsidR="00E214BC" w:rsidRDefault="00E214BC" w:rsidP="006610F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7511CF7" w14:textId="3B280061" w:rsidR="006610FF" w:rsidRDefault="006610FF" w:rsidP="00E214BC">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5A571F">
        <w:t>17</w:t>
      </w:r>
      <w:r>
        <w:t>. Anderson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6610FF" w14:paraId="241A9411"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1132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8E72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8CC8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A9568"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828C20"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467D3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3DAB4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E07A8B"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C9DF5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AEDD2"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D24E8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6610FF" w14:paraId="31B90E16"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AF1004"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063A0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EBF5F5"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7775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B94AE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7C1A2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04ED0A"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06779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5D4D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62E370"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BC4DC0"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FA79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CC90A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D69090"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4D72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6FC4A6"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D7CBFA"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6610FF" w14:paraId="1DAAC72B"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5E3AC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01EDDC"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0EFDA4"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4256BF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ACF35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016645"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595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8BD27FA"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402.2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B38387"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93.1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C9A67D"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04D817"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637.7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E2933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359869"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24FDA3"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233C0B"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C34611"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63CC5F"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83.8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EA43C52" w14:textId="77777777" w:rsidR="006610FF" w:rsidRDefault="006610FF"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w:t>
            </w:r>
          </w:p>
        </w:tc>
      </w:tr>
    </w:tbl>
    <w:p w14:paraId="0B002B99" w14:textId="77777777" w:rsidR="003165BB" w:rsidRDefault="003165BB" w:rsidP="003165BB"/>
    <w:p w14:paraId="530EC96D" w14:textId="0A053854" w:rsidR="003165BB" w:rsidRDefault="006610FF" w:rsidP="00BC12FD">
      <w:r>
        <w:rPr>
          <w:noProof/>
        </w:rPr>
        <w:lastRenderedPageBreak/>
        <w:drawing>
          <wp:inline distT="0" distB="0" distL="0" distR="0" wp14:anchorId="3A7192BD" wp14:editId="2AFB6959">
            <wp:extent cx="5943600" cy="4457700"/>
            <wp:effectExtent l="0" t="0" r="0" b="0"/>
            <wp:docPr id="214034171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37"/>
                    <a:stretch>
                      <a:fillRect/>
                    </a:stretch>
                  </pic:blipFill>
                  <pic:spPr bwMode="auto">
                    <a:xfrm>
                      <a:off x="0" y="0"/>
                      <a:ext cx="5943600" cy="4457700"/>
                    </a:xfrm>
                    <a:prstGeom prst="rect">
                      <a:avLst/>
                    </a:prstGeom>
                    <a:noFill/>
                    <a:ln w="9525">
                      <a:noFill/>
                      <a:headEnd/>
                      <a:tailEnd/>
                    </a:ln>
                  </pic:spPr>
                </pic:pic>
              </a:graphicData>
            </a:graphic>
          </wp:inline>
        </w:drawing>
      </w:r>
    </w:p>
    <w:p w14:paraId="578FA68E" w14:textId="12656F57" w:rsidR="006610FF" w:rsidRDefault="006610FF" w:rsidP="006610FF">
      <w:r>
        <w:t xml:space="preserve">Figure </w:t>
      </w:r>
      <w:r w:rsidR="00866E58">
        <w:t>30</w:t>
      </w:r>
      <w:r>
        <w:t>. Anderson relative weight through time.</w:t>
      </w:r>
    </w:p>
    <w:p w14:paraId="55699FD8" w14:textId="77777777" w:rsidR="009A5F4B" w:rsidRDefault="009A5F4B" w:rsidP="006610FF">
      <w:pPr>
        <w:rPr>
          <w:b/>
          <w:bCs/>
        </w:rPr>
      </w:pPr>
    </w:p>
    <w:p w14:paraId="5C7753C0" w14:textId="77777777" w:rsidR="009A5F4B" w:rsidRDefault="009A5F4B" w:rsidP="006610FF">
      <w:pPr>
        <w:rPr>
          <w:b/>
          <w:bCs/>
        </w:rPr>
      </w:pPr>
    </w:p>
    <w:p w14:paraId="45B6A1D2" w14:textId="77777777" w:rsidR="009A5F4B" w:rsidRDefault="009A5F4B" w:rsidP="006610FF">
      <w:pPr>
        <w:rPr>
          <w:b/>
          <w:bCs/>
        </w:rPr>
      </w:pPr>
    </w:p>
    <w:p w14:paraId="3EF4F286" w14:textId="77777777" w:rsidR="009A5F4B" w:rsidRDefault="009A5F4B" w:rsidP="006610FF">
      <w:pPr>
        <w:rPr>
          <w:b/>
          <w:bCs/>
        </w:rPr>
      </w:pPr>
    </w:p>
    <w:p w14:paraId="29D215BC" w14:textId="77777777" w:rsidR="009A5F4B" w:rsidRDefault="009A5F4B" w:rsidP="006610FF">
      <w:pPr>
        <w:rPr>
          <w:b/>
          <w:bCs/>
        </w:rPr>
      </w:pPr>
    </w:p>
    <w:p w14:paraId="28904F90" w14:textId="77777777" w:rsidR="009A5F4B" w:rsidRDefault="009A5F4B" w:rsidP="006610FF">
      <w:pPr>
        <w:rPr>
          <w:b/>
          <w:bCs/>
        </w:rPr>
      </w:pPr>
    </w:p>
    <w:p w14:paraId="6619B764" w14:textId="77777777" w:rsidR="009A5F4B" w:rsidRDefault="009A5F4B" w:rsidP="006610FF">
      <w:pPr>
        <w:rPr>
          <w:b/>
          <w:bCs/>
        </w:rPr>
      </w:pPr>
    </w:p>
    <w:p w14:paraId="497E3F68" w14:textId="77777777" w:rsidR="009A5F4B" w:rsidRDefault="009A5F4B" w:rsidP="006610FF">
      <w:pPr>
        <w:rPr>
          <w:b/>
          <w:bCs/>
        </w:rPr>
      </w:pPr>
    </w:p>
    <w:p w14:paraId="18C8D617" w14:textId="77777777" w:rsidR="009A5F4B" w:rsidRDefault="009A5F4B" w:rsidP="006610FF">
      <w:pPr>
        <w:rPr>
          <w:b/>
          <w:bCs/>
        </w:rPr>
      </w:pPr>
    </w:p>
    <w:p w14:paraId="3AD47873" w14:textId="77777777" w:rsidR="009A5F4B" w:rsidRDefault="009A5F4B" w:rsidP="006610FF">
      <w:pPr>
        <w:rPr>
          <w:b/>
          <w:bCs/>
        </w:rPr>
      </w:pPr>
    </w:p>
    <w:p w14:paraId="5C4757A8" w14:textId="6BC9E148" w:rsidR="00BC12FD" w:rsidRDefault="006610FF" w:rsidP="006610FF">
      <w:pPr>
        <w:rPr>
          <w:b/>
          <w:bCs/>
        </w:rPr>
      </w:pPr>
      <w:r w:rsidRPr="006610FF">
        <w:rPr>
          <w:b/>
          <w:bCs/>
        </w:rPr>
        <w:lastRenderedPageBreak/>
        <w:t>Size Structure</w:t>
      </w:r>
    </w:p>
    <w:p w14:paraId="156F27F6" w14:textId="3871B12D" w:rsidR="00500537" w:rsidRDefault="009A5F4B" w:rsidP="006610FF">
      <w:r w:rsidRPr="009A5F4B">
        <w:t>Distributions of Brown Trout lengths in 2024 show</w:t>
      </w:r>
      <w:r w:rsidR="003E24AB">
        <w:t>ed</w:t>
      </w:r>
      <w:r w:rsidRPr="009A5F4B">
        <w:t xml:space="preserve"> a decrease in median length </w:t>
      </w:r>
      <w:r w:rsidR="003E24AB">
        <w:t>when compared to the previous</w:t>
      </w:r>
      <w:r w:rsidRPr="009A5F4B">
        <w:t xml:space="preserve"> year</w:t>
      </w:r>
      <w:r w:rsidR="00093DD6">
        <w:t>;</w:t>
      </w:r>
      <w:r w:rsidRPr="009A5F4B">
        <w:t xml:space="preserve"> </w:t>
      </w:r>
      <w:r w:rsidR="003E24AB">
        <w:t>however</w:t>
      </w:r>
      <w:r w:rsidR="00952CD2">
        <w:t>,</w:t>
      </w:r>
      <w:r w:rsidR="003E24AB">
        <w:t xml:space="preserve"> overall distribution of lengths overlap with 2018 and 2022 (Figure </w:t>
      </w:r>
      <w:r w:rsidR="00866E58">
        <w:t>31</w:t>
      </w:r>
      <w:r w:rsidR="003E24AB">
        <w:t>).</w:t>
      </w:r>
      <w:r w:rsidR="00500537">
        <w:t xml:space="preserve"> There appears to be a strong cohort of 2-year-old fish that range from 280 to 350 mm in length (Figure</w:t>
      </w:r>
      <w:r w:rsidR="00B56E4C">
        <w:t xml:space="preserve"> </w:t>
      </w:r>
      <w:r w:rsidR="00500537">
        <w:t>3</w:t>
      </w:r>
      <w:r w:rsidR="00866E58">
        <w:t>2</w:t>
      </w:r>
      <w:r w:rsidR="00500537">
        <w:t xml:space="preserve">). </w:t>
      </w:r>
    </w:p>
    <w:p w14:paraId="7F896FDD" w14:textId="77777777" w:rsidR="009A5F4B" w:rsidRDefault="009A5F4B" w:rsidP="006610FF">
      <w:pPr>
        <w:rPr>
          <w:b/>
          <w:bCs/>
        </w:rPr>
      </w:pPr>
    </w:p>
    <w:p w14:paraId="0AE758B6" w14:textId="770B89EB" w:rsidR="006610FF" w:rsidRDefault="006610FF" w:rsidP="006610FF">
      <w:pPr>
        <w:rPr>
          <w:b/>
          <w:bCs/>
        </w:rPr>
      </w:pPr>
      <w:r>
        <w:rPr>
          <w:noProof/>
        </w:rPr>
        <w:drawing>
          <wp:inline distT="0" distB="0" distL="0" distR="0" wp14:anchorId="10B6E69F" wp14:editId="41D81CF7">
            <wp:extent cx="5943600" cy="4457700"/>
            <wp:effectExtent l="0" t="0" r="0" b="0"/>
            <wp:docPr id="11585739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38"/>
                    <a:stretch>
                      <a:fillRect/>
                    </a:stretch>
                  </pic:blipFill>
                  <pic:spPr bwMode="auto">
                    <a:xfrm>
                      <a:off x="0" y="0"/>
                      <a:ext cx="5943600" cy="4457700"/>
                    </a:xfrm>
                    <a:prstGeom prst="rect">
                      <a:avLst/>
                    </a:prstGeom>
                    <a:noFill/>
                    <a:ln w="9525">
                      <a:noFill/>
                      <a:headEnd/>
                      <a:tailEnd/>
                    </a:ln>
                  </pic:spPr>
                </pic:pic>
              </a:graphicData>
            </a:graphic>
          </wp:inline>
        </w:drawing>
      </w:r>
    </w:p>
    <w:p w14:paraId="0506679F" w14:textId="1B982788" w:rsidR="006610FF" w:rsidRDefault="006610FF" w:rsidP="006610FF">
      <w:r>
        <w:t xml:space="preserve">Figure </w:t>
      </w:r>
      <w:r w:rsidR="00866E58">
        <w:t>31</w:t>
      </w:r>
      <w:r>
        <w:t>. Anderson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7CC1603C" w14:textId="44331D6C" w:rsidR="00B75057" w:rsidRDefault="00B75057" w:rsidP="006610FF">
      <w:pPr>
        <w:rPr>
          <w:b/>
          <w:bCs/>
        </w:rPr>
      </w:pPr>
      <w:r>
        <w:rPr>
          <w:noProof/>
        </w:rPr>
        <w:lastRenderedPageBreak/>
        <w:drawing>
          <wp:inline distT="0" distB="0" distL="0" distR="0" wp14:anchorId="77FC8FAC" wp14:editId="6611BAD9">
            <wp:extent cx="5943600" cy="4457700"/>
            <wp:effectExtent l="0" t="0" r="0" b="0"/>
            <wp:docPr id="1157179086"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39"/>
                    <a:stretch>
                      <a:fillRect/>
                    </a:stretch>
                  </pic:blipFill>
                  <pic:spPr bwMode="auto">
                    <a:xfrm>
                      <a:off x="0" y="0"/>
                      <a:ext cx="5943600" cy="4457700"/>
                    </a:xfrm>
                    <a:prstGeom prst="rect">
                      <a:avLst/>
                    </a:prstGeom>
                    <a:noFill/>
                    <a:ln w="9525">
                      <a:noFill/>
                      <a:headEnd/>
                      <a:tailEnd/>
                    </a:ln>
                  </pic:spPr>
                </pic:pic>
              </a:graphicData>
            </a:graphic>
          </wp:inline>
        </w:drawing>
      </w:r>
    </w:p>
    <w:p w14:paraId="7F5E818E" w14:textId="3731534A" w:rsidR="00B75057" w:rsidRDefault="00B75057" w:rsidP="00B75057">
      <w:r>
        <w:t>Figure 3</w:t>
      </w:r>
      <w:r w:rsidR="00866E58">
        <w:t>2</w:t>
      </w:r>
      <w:r>
        <w:t>. Anderson length distribution by species for latest year, with long-term species-averages indicated by the vertical black line.</w:t>
      </w:r>
    </w:p>
    <w:p w14:paraId="7C5C36FB" w14:textId="77777777" w:rsidR="00084601" w:rsidRDefault="00084601" w:rsidP="00B75057"/>
    <w:p w14:paraId="00E903F6" w14:textId="77777777" w:rsidR="00084601" w:rsidRDefault="00084601" w:rsidP="00B75057"/>
    <w:p w14:paraId="53095785" w14:textId="77777777" w:rsidR="00084601" w:rsidRDefault="00084601" w:rsidP="00B75057"/>
    <w:p w14:paraId="55D816AD" w14:textId="77777777" w:rsidR="00084601" w:rsidRDefault="00084601" w:rsidP="00B75057"/>
    <w:p w14:paraId="13519C8F" w14:textId="77777777" w:rsidR="00084601" w:rsidRDefault="00084601" w:rsidP="00B75057"/>
    <w:p w14:paraId="595A813B" w14:textId="77777777" w:rsidR="00084601" w:rsidRDefault="00084601" w:rsidP="00B75057"/>
    <w:p w14:paraId="63BB9764" w14:textId="77777777" w:rsidR="00084601" w:rsidRDefault="00084601" w:rsidP="00B75057"/>
    <w:p w14:paraId="0F2DF6DA" w14:textId="77777777" w:rsidR="00084601" w:rsidRDefault="00084601" w:rsidP="00B75057"/>
    <w:p w14:paraId="190232E7" w14:textId="77777777" w:rsidR="00084601" w:rsidRDefault="00084601" w:rsidP="00B75057"/>
    <w:p w14:paraId="409E24E8" w14:textId="45B9E787" w:rsidR="00084601" w:rsidRDefault="00084601" w:rsidP="00B75057">
      <w:pPr>
        <w:rPr>
          <w:b/>
          <w:bCs/>
          <w:sz w:val="24"/>
          <w:szCs w:val="24"/>
        </w:rPr>
      </w:pPr>
      <w:r w:rsidRPr="00084601">
        <w:rPr>
          <w:b/>
          <w:bCs/>
          <w:sz w:val="24"/>
          <w:szCs w:val="24"/>
        </w:rPr>
        <w:lastRenderedPageBreak/>
        <w:t>Mark-recapture abundance estimates</w:t>
      </w:r>
    </w:p>
    <w:p w14:paraId="5EB255DF" w14:textId="03B41F80" w:rsidR="008D6F71" w:rsidRDefault="00084601" w:rsidP="008D6F71">
      <w:r>
        <w:t xml:space="preserve">Recapture rates were consistent for Brown Trout between 320 and 500 mm (Figure </w:t>
      </w:r>
      <w:r w:rsidR="004A5C0E">
        <w:t>33</w:t>
      </w:r>
      <w:r>
        <w:t>)</w:t>
      </w:r>
      <w:r w:rsidR="0083145A">
        <w:t xml:space="preserve">. </w:t>
      </w:r>
      <w:r>
        <w:t xml:space="preserve">Capture efficiency was </w:t>
      </w:r>
      <w:r w:rsidR="0083145A">
        <w:t>best</w:t>
      </w:r>
      <w:r>
        <w:t xml:space="preserve"> for fish that ranged in size from 3</w:t>
      </w:r>
      <w:r w:rsidR="005907ED">
        <w:t>80</w:t>
      </w:r>
      <w:r>
        <w:t xml:space="preserve"> to 5</w:t>
      </w:r>
      <w:r w:rsidR="005907ED">
        <w:t>40</w:t>
      </w:r>
      <w:r>
        <w:t xml:space="preserve"> mm </w:t>
      </w:r>
      <w:r w:rsidR="0083145A">
        <w:t>and</w:t>
      </w:r>
      <w:r>
        <w:t xml:space="preserve"> was relatively stable across</w:t>
      </w:r>
      <w:r w:rsidR="0083145A">
        <w:t xml:space="preserve"> all but the largest</w:t>
      </w:r>
      <w:r>
        <w:t xml:space="preserve"> sizes of fish encountered (</w:t>
      </w:r>
      <w:r w:rsidR="004A5C0E">
        <w:t>Figure 34</w:t>
      </w:r>
      <w:r>
        <w:t xml:space="preserve">). </w:t>
      </w:r>
      <w:r w:rsidR="008D6F71">
        <w:t xml:space="preserve">Length based models outperformed the null model (Table </w:t>
      </w:r>
      <w:r w:rsidR="00200A3A">
        <w:t>18</w:t>
      </w:r>
      <w:r w:rsidR="008D6F71">
        <w:t>).</w:t>
      </w:r>
    </w:p>
    <w:p w14:paraId="03003A2D" w14:textId="77777777" w:rsidR="00084601" w:rsidRPr="00084601" w:rsidRDefault="00084601" w:rsidP="00B75057">
      <w:pPr>
        <w:rPr>
          <w:b/>
          <w:bCs/>
          <w:sz w:val="24"/>
          <w:szCs w:val="24"/>
        </w:rPr>
      </w:pPr>
    </w:p>
    <w:p w14:paraId="13A1B62D" w14:textId="11295F6A" w:rsidR="00B75057" w:rsidRDefault="00B75057" w:rsidP="00B75057">
      <w:r>
        <w:rPr>
          <w:noProof/>
        </w:rPr>
        <w:drawing>
          <wp:inline distT="0" distB="0" distL="0" distR="0" wp14:anchorId="7B3E1AB4" wp14:editId="0FCC06E6">
            <wp:extent cx="5943600" cy="4457700"/>
            <wp:effectExtent l="0" t="0" r="0" b="0"/>
            <wp:docPr id="1718419290"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40"/>
                    <a:stretch>
                      <a:fillRect/>
                    </a:stretch>
                  </pic:blipFill>
                  <pic:spPr bwMode="auto">
                    <a:xfrm>
                      <a:off x="0" y="0"/>
                      <a:ext cx="5943600" cy="4457700"/>
                    </a:xfrm>
                    <a:prstGeom prst="rect">
                      <a:avLst/>
                    </a:prstGeom>
                    <a:noFill/>
                    <a:ln w="9525">
                      <a:noFill/>
                      <a:headEnd/>
                      <a:tailEnd/>
                    </a:ln>
                  </pic:spPr>
                </pic:pic>
              </a:graphicData>
            </a:graphic>
          </wp:inline>
        </w:drawing>
      </w:r>
    </w:p>
    <w:p w14:paraId="56AFA8BE" w14:textId="06C259B7" w:rsidR="00B75057" w:rsidRDefault="00B75057" w:rsidP="00B75057">
      <w:r>
        <w:t xml:space="preserve">Figure </w:t>
      </w:r>
      <w:r w:rsidR="004A5C0E">
        <w:t>33</w:t>
      </w:r>
      <w:r>
        <w:t>. Anderson capture-recapture summary across length groups for brown trout in latest year. marked= number of fish marked on initial pass, total.caps = number of fish caught on second pass, and recaps = number of marked fish caught on the second pass.</w:t>
      </w:r>
    </w:p>
    <w:p w14:paraId="2DC7C798" w14:textId="79363140" w:rsidR="00F421B9" w:rsidRDefault="002F61A4" w:rsidP="00B75057">
      <w:r>
        <w:rPr>
          <w:noProof/>
        </w:rPr>
        <w:lastRenderedPageBreak/>
        <w:drawing>
          <wp:inline distT="0" distB="0" distL="0" distR="0" wp14:anchorId="2F0C5132" wp14:editId="7AF84F42">
            <wp:extent cx="5943600" cy="4457700"/>
            <wp:effectExtent l="0" t="0" r="0" b="0"/>
            <wp:docPr id="2051208325"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41"/>
                    <a:stretch>
                      <a:fillRect/>
                    </a:stretch>
                  </pic:blipFill>
                  <pic:spPr bwMode="auto">
                    <a:xfrm>
                      <a:off x="0" y="0"/>
                      <a:ext cx="5943600" cy="4457700"/>
                    </a:xfrm>
                    <a:prstGeom prst="rect">
                      <a:avLst/>
                    </a:prstGeom>
                    <a:noFill/>
                    <a:ln w="9525">
                      <a:noFill/>
                      <a:headEnd/>
                      <a:tailEnd/>
                    </a:ln>
                  </pic:spPr>
                </pic:pic>
              </a:graphicData>
            </a:graphic>
          </wp:inline>
        </w:drawing>
      </w:r>
    </w:p>
    <w:p w14:paraId="0ED24AE1" w14:textId="7B678AD0" w:rsidR="002F61A4" w:rsidRDefault="002F61A4" w:rsidP="002F61A4">
      <w:r>
        <w:t xml:space="preserve">Figure </w:t>
      </w:r>
      <w:r w:rsidR="004A5C0E">
        <w:t>34</w:t>
      </w:r>
      <w:r>
        <w:t>. Anderson model-averaged estimates of capture efficiency of brown trout in latest year.</w:t>
      </w:r>
    </w:p>
    <w:p w14:paraId="348F4BB7" w14:textId="4BAF48E6" w:rsidR="002F61A4" w:rsidRDefault="002F61A4" w:rsidP="008D6F71">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200A3A">
        <w:t>18</w:t>
      </w:r>
      <w:r>
        <w:t xml:space="preserve">. </w:t>
      </w:r>
      <w:r w:rsidR="003E24AB">
        <w:t>M</w:t>
      </w:r>
      <w:r>
        <w:t>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2F61A4" w14:paraId="4C223B0D" w14:textId="77777777" w:rsidTr="00BB6DF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588B3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E2823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AB71B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35862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68E48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14F9A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B9211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37C23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2F61A4" w14:paraId="177C2110" w14:textId="77777777" w:rsidTr="00BB6DF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04CB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Len.sq</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C175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959E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156.86</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AA3D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C86D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D92C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0.49</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4269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-75.34810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87FC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0.49</w:t>
            </w:r>
          </w:p>
        </w:tc>
      </w:tr>
      <w:tr w:rsidR="002F61A4" w14:paraId="1C43F062"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0D15C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8C77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D8C9B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157.73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049A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0.8672234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D5638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581B2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7146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-76.82396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61D0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0.81</w:t>
            </w:r>
          </w:p>
        </w:tc>
      </w:tr>
      <w:tr w:rsidR="002F61A4" w14:paraId="14A1D0ED"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698F7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B23E2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06F0F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158.79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7711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1.9293796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9BFF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64D5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09CB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-77.35503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95AE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r w:rsidR="002F61A4" w14:paraId="095A23F4" w14:textId="77777777" w:rsidTr="00BB6DF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D8C8A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Null</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95624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E790C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166.25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95C6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9.3810963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4A09B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64BEA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F3C7F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-82.10886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4B35C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7009FE79" w14:textId="77777777" w:rsidR="0025324A" w:rsidRDefault="0025324A" w:rsidP="002F61A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D389DFF" w14:textId="3E742568" w:rsidR="0025324A" w:rsidRDefault="001276E0" w:rsidP="00F93C50">
      <w:r>
        <w:t xml:space="preserve">The estimated abundance per km </w:t>
      </w:r>
      <w:r w:rsidR="00F93C50">
        <w:t>was</w:t>
      </w:r>
      <w:r>
        <w:t xml:space="preserve"> 153 per km in 2024 (</w:t>
      </w:r>
      <w:r w:rsidR="00584779">
        <w:t>Table 19</w:t>
      </w:r>
      <w:r>
        <w:t xml:space="preserve">). </w:t>
      </w:r>
      <w:r w:rsidR="00137E46">
        <w:t xml:space="preserve">The estimated abundance per km has increased from 107 Brown trout per km in 2023 to 153 per km in 2024 (Figure </w:t>
      </w:r>
      <w:r w:rsidR="00584779">
        <w:t>35</w:t>
      </w:r>
      <w:r w:rsidR="00137E46">
        <w:t xml:space="preserve">). </w:t>
      </w:r>
      <w:r w:rsidR="0025324A">
        <w:t xml:space="preserve">This was a precise abundance estimate that was within ±39 fish (Table </w:t>
      </w:r>
      <w:r w:rsidR="00F93C50">
        <w:t>19</w:t>
      </w:r>
      <w:r w:rsidR="0025324A">
        <w:t>). Brown Trout abundance increased from 2023 and resembles</w:t>
      </w:r>
      <w:r w:rsidR="001415E0">
        <w:t xml:space="preserve"> past</w:t>
      </w:r>
      <w:r w:rsidR="0025324A">
        <w:t xml:space="preserve"> estimates for 2006-2008 (Figure </w:t>
      </w:r>
      <w:r w:rsidR="00557C3B">
        <w:t>35</w:t>
      </w:r>
      <w:r w:rsidR="0025324A">
        <w:t>).</w:t>
      </w:r>
      <w:r w:rsidR="001415E0">
        <w:t xml:space="preserve"> </w:t>
      </w:r>
      <w:r w:rsidR="00F93C50">
        <w:t>The Anderson section typically has lower trout abundances, and this trend continues downstream to the mouth of the Beaverhead River. The trout populations from Anderson bridge downstream are strongly influenced by low flows, high water temperatures, and fine sediment.</w:t>
      </w:r>
      <w:r w:rsidR="00F93C50">
        <w:t xml:space="preserve"> </w:t>
      </w:r>
      <w:r w:rsidR="001415E0">
        <w:t xml:space="preserve">Biomass slightly decreased from the previous year (Figure </w:t>
      </w:r>
      <w:r w:rsidR="00557C3B">
        <w:t>36</w:t>
      </w:r>
      <w:r w:rsidR="001415E0">
        <w:t>).</w:t>
      </w:r>
    </w:p>
    <w:p w14:paraId="6F39F9B9" w14:textId="77777777" w:rsidR="0025324A" w:rsidRDefault="0025324A" w:rsidP="0025324A">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6221FE43" w14:textId="6655F906" w:rsidR="002F61A4" w:rsidRDefault="002F61A4" w:rsidP="00A06491">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584779">
        <w:t>19</w:t>
      </w:r>
      <w:r>
        <w:t xml:space="preserve">. </w:t>
      </w:r>
      <w:r w:rsidR="003E24AB">
        <w:t>M</w:t>
      </w:r>
      <w:r>
        <w:t>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912"/>
        <w:gridCol w:w="958"/>
      </w:tblGrid>
      <w:tr w:rsidR="002F61A4" w14:paraId="698E7471" w14:textId="77777777" w:rsidTr="00BB6DF0">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243A2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D73CD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45BBB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3EB9B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6688D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9CECF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3B641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7AE42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2F61A4" w14:paraId="070B0AD7" w14:textId="77777777" w:rsidTr="00BB6DF0">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16049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BA0FA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F6955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153</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CBFC3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97295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192</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18B46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426.8</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CDEB8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355.9</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D1432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497.7</w:t>
            </w:r>
          </w:p>
        </w:tc>
      </w:tr>
    </w:tbl>
    <w:p w14:paraId="2A293E94" w14:textId="77777777" w:rsidR="002F61A4" w:rsidRDefault="002F61A4" w:rsidP="00B75057"/>
    <w:p w14:paraId="2666743D" w14:textId="77777777" w:rsidR="0025324A" w:rsidRDefault="0025324A" w:rsidP="00B75057"/>
    <w:p w14:paraId="7E005043" w14:textId="5CDF8593" w:rsidR="00B75057" w:rsidRDefault="002F61A4" w:rsidP="00B75057">
      <w:r>
        <w:rPr>
          <w:noProof/>
        </w:rPr>
        <w:lastRenderedPageBreak/>
        <w:drawing>
          <wp:inline distT="0" distB="0" distL="0" distR="0" wp14:anchorId="061436BE" wp14:editId="0CDCB415">
            <wp:extent cx="5943600" cy="4457700"/>
            <wp:effectExtent l="0" t="0" r="0" b="0"/>
            <wp:docPr id="103095205"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42"/>
                    <a:stretch>
                      <a:fillRect/>
                    </a:stretch>
                  </pic:blipFill>
                  <pic:spPr bwMode="auto">
                    <a:xfrm>
                      <a:off x="0" y="0"/>
                      <a:ext cx="5943600" cy="4457700"/>
                    </a:xfrm>
                    <a:prstGeom prst="rect">
                      <a:avLst/>
                    </a:prstGeom>
                    <a:noFill/>
                    <a:ln w="9525">
                      <a:noFill/>
                      <a:headEnd/>
                      <a:tailEnd/>
                    </a:ln>
                  </pic:spPr>
                </pic:pic>
              </a:graphicData>
            </a:graphic>
          </wp:inline>
        </w:drawing>
      </w:r>
    </w:p>
    <w:p w14:paraId="6BABDE9F" w14:textId="462EF7D7" w:rsidR="002F61A4" w:rsidRDefault="002F61A4" w:rsidP="002F61A4">
      <w:r>
        <w:t xml:space="preserve">Figure </w:t>
      </w:r>
      <w:r w:rsidR="00200A3A">
        <w:t>35</w:t>
      </w:r>
      <w:r>
        <w:t>. Anderson mark-recapture abundance estimates (fish per kilometer) through time using the maximum likelihood method. These estimates (mean and 95% confidence intervals) represent the model-averaged estimates across all length groups.</w:t>
      </w:r>
    </w:p>
    <w:p w14:paraId="22105125" w14:textId="55E359BD" w:rsidR="002F61A4" w:rsidRDefault="002F61A4" w:rsidP="00B75057">
      <w:r>
        <w:rPr>
          <w:noProof/>
        </w:rPr>
        <w:lastRenderedPageBreak/>
        <w:drawing>
          <wp:inline distT="0" distB="0" distL="0" distR="0" wp14:anchorId="0DF67D9B" wp14:editId="01616F52">
            <wp:extent cx="5943600" cy="4457700"/>
            <wp:effectExtent l="0" t="0" r="0" b="0"/>
            <wp:docPr id="1274896103"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43"/>
                    <a:stretch>
                      <a:fillRect/>
                    </a:stretch>
                  </pic:blipFill>
                  <pic:spPr bwMode="auto">
                    <a:xfrm>
                      <a:off x="0" y="0"/>
                      <a:ext cx="5943600" cy="4457700"/>
                    </a:xfrm>
                    <a:prstGeom prst="rect">
                      <a:avLst/>
                    </a:prstGeom>
                    <a:noFill/>
                    <a:ln w="9525">
                      <a:noFill/>
                      <a:headEnd/>
                      <a:tailEnd/>
                    </a:ln>
                  </pic:spPr>
                </pic:pic>
              </a:graphicData>
            </a:graphic>
          </wp:inline>
        </w:drawing>
      </w:r>
    </w:p>
    <w:p w14:paraId="7CB965B0" w14:textId="5A03F6F3" w:rsidR="002F61A4" w:rsidRDefault="002F61A4" w:rsidP="002F61A4">
      <w:r>
        <w:t xml:space="preserve">Figure </w:t>
      </w:r>
      <w:r w:rsidR="00200A3A">
        <w:t>36</w:t>
      </w:r>
      <w:r>
        <w:t>. Anderson estimates of biomass through time.</w:t>
      </w:r>
    </w:p>
    <w:p w14:paraId="035A165E" w14:textId="77777777" w:rsidR="00EC0A21" w:rsidRDefault="00EC0A21" w:rsidP="00E47856">
      <w:pPr>
        <w:rPr>
          <w:b/>
          <w:bCs/>
          <w:sz w:val="32"/>
          <w:szCs w:val="32"/>
          <w:u w:val="single"/>
        </w:rPr>
      </w:pPr>
    </w:p>
    <w:p w14:paraId="7967910C" w14:textId="77777777" w:rsidR="00EC0A21" w:rsidRDefault="00EC0A21" w:rsidP="00E47856">
      <w:pPr>
        <w:rPr>
          <w:b/>
          <w:bCs/>
          <w:sz w:val="32"/>
          <w:szCs w:val="32"/>
          <w:u w:val="single"/>
        </w:rPr>
      </w:pPr>
    </w:p>
    <w:p w14:paraId="17FA88B7" w14:textId="77777777" w:rsidR="00EC0A21" w:rsidRDefault="00EC0A21" w:rsidP="00E47856">
      <w:pPr>
        <w:rPr>
          <w:b/>
          <w:bCs/>
          <w:sz w:val="32"/>
          <w:szCs w:val="32"/>
          <w:u w:val="single"/>
        </w:rPr>
      </w:pPr>
    </w:p>
    <w:p w14:paraId="331C09E8" w14:textId="77777777" w:rsidR="00EC0A21" w:rsidRDefault="00EC0A21" w:rsidP="00E47856">
      <w:pPr>
        <w:rPr>
          <w:b/>
          <w:bCs/>
          <w:sz w:val="32"/>
          <w:szCs w:val="32"/>
          <w:u w:val="single"/>
        </w:rPr>
      </w:pPr>
    </w:p>
    <w:p w14:paraId="13668862" w14:textId="77777777" w:rsidR="00EC0A21" w:rsidRDefault="00EC0A21" w:rsidP="00E47856">
      <w:pPr>
        <w:rPr>
          <w:b/>
          <w:bCs/>
          <w:sz w:val="32"/>
          <w:szCs w:val="32"/>
          <w:u w:val="single"/>
        </w:rPr>
      </w:pPr>
    </w:p>
    <w:p w14:paraId="6CB717C0" w14:textId="77777777" w:rsidR="00EC0A21" w:rsidRDefault="00EC0A21" w:rsidP="00E47856">
      <w:pPr>
        <w:rPr>
          <w:b/>
          <w:bCs/>
          <w:sz w:val="32"/>
          <w:szCs w:val="32"/>
          <w:u w:val="single"/>
        </w:rPr>
      </w:pPr>
    </w:p>
    <w:p w14:paraId="5CC568E8" w14:textId="77777777" w:rsidR="00EC0A21" w:rsidRDefault="00EC0A21" w:rsidP="00E47856">
      <w:pPr>
        <w:rPr>
          <w:b/>
          <w:bCs/>
          <w:sz w:val="32"/>
          <w:szCs w:val="32"/>
          <w:u w:val="single"/>
        </w:rPr>
      </w:pPr>
    </w:p>
    <w:p w14:paraId="3C478606" w14:textId="77777777" w:rsidR="00EC0A21" w:rsidRDefault="00EC0A21" w:rsidP="00E47856">
      <w:pPr>
        <w:rPr>
          <w:b/>
          <w:bCs/>
          <w:sz w:val="32"/>
          <w:szCs w:val="32"/>
          <w:u w:val="single"/>
        </w:rPr>
      </w:pPr>
    </w:p>
    <w:p w14:paraId="7BD3372A" w14:textId="1C567808" w:rsidR="00E47856" w:rsidRDefault="00E47856" w:rsidP="00E47856">
      <w:pPr>
        <w:rPr>
          <w:b/>
          <w:bCs/>
          <w:sz w:val="32"/>
          <w:szCs w:val="32"/>
          <w:u w:val="single"/>
        </w:rPr>
      </w:pPr>
      <w:r w:rsidRPr="003077DB">
        <w:rPr>
          <w:b/>
          <w:bCs/>
          <w:sz w:val="32"/>
          <w:szCs w:val="32"/>
          <w:u w:val="single"/>
        </w:rPr>
        <w:lastRenderedPageBreak/>
        <w:t>Poindexter Section:</w:t>
      </w:r>
    </w:p>
    <w:p w14:paraId="5382C634" w14:textId="4776F486" w:rsidR="003077DB" w:rsidRDefault="003077DB" w:rsidP="00E47856">
      <w:pPr>
        <w:rPr>
          <w:b/>
          <w:bCs/>
          <w:sz w:val="24"/>
          <w:szCs w:val="24"/>
          <w:u w:val="single"/>
        </w:rPr>
      </w:pPr>
      <w:r w:rsidRPr="003077DB">
        <w:rPr>
          <w:b/>
          <w:bCs/>
          <w:sz w:val="24"/>
          <w:szCs w:val="24"/>
          <w:u w:val="single"/>
        </w:rPr>
        <w:t>Data Summary</w:t>
      </w:r>
    </w:p>
    <w:p w14:paraId="7CB0C397" w14:textId="267870BD" w:rsidR="000C6EA9" w:rsidRDefault="000C6EA9" w:rsidP="000C6EA9">
      <w:pPr>
        <w:rPr>
          <w:b/>
          <w:bCs/>
          <w:u w:val="single"/>
        </w:rPr>
      </w:pPr>
      <w:r>
        <w:t xml:space="preserve">Poindexter </w:t>
      </w:r>
      <w:r w:rsidR="00251B10">
        <w:t>S</w:t>
      </w:r>
      <w:r>
        <w:t xml:space="preserve">lough is a large side-channel of the Beaverhead River that </w:t>
      </w:r>
      <w:r w:rsidR="00683DAC">
        <w:t xml:space="preserve">provides a recreational fishery and </w:t>
      </w:r>
      <w:r>
        <w:t>acts as a spawning tributary and provides juvenile trout rearing habitat for the Beaverhead River. In 2024, 745 Brown Trout were captured in the Poindexter Section of the Beaverhead River</w:t>
      </w:r>
      <w:r w:rsidR="00B91005">
        <w:t xml:space="preserve"> and</w:t>
      </w:r>
      <w:r>
        <w:t xml:space="preserve"> compared to a long-term dataset comprised of 49,242 Brown Trout. Brown Trout in the </w:t>
      </w:r>
      <w:r w:rsidR="00EC0A21">
        <w:t>Poindexter</w:t>
      </w:r>
      <w:r>
        <w:t xml:space="preserve"> Section average </w:t>
      </w:r>
      <w:r w:rsidR="00EC0A21">
        <w:t>2</w:t>
      </w:r>
      <w:r w:rsidR="00340C19">
        <w:t>72</w:t>
      </w:r>
      <w:r>
        <w:t xml:space="preserve"> mm (Table </w:t>
      </w:r>
      <w:r w:rsidR="00D971F1">
        <w:t>20</w:t>
      </w:r>
      <w:r>
        <w:t xml:space="preserve">). Brown Trout were slightly </w:t>
      </w:r>
      <w:r w:rsidR="00F01331">
        <w:t xml:space="preserve">shorter and heavier </w:t>
      </w:r>
      <w:r>
        <w:t xml:space="preserve">in 2024 </w:t>
      </w:r>
      <w:r w:rsidR="00340C19">
        <w:t>compared to</w:t>
      </w:r>
      <w:r>
        <w:t xml:space="preserve"> the long-term average and condition was </w:t>
      </w:r>
      <w:r w:rsidR="009E1BF4">
        <w:t xml:space="preserve">similar to the </w:t>
      </w:r>
      <w:r w:rsidR="0001272C">
        <w:t>long-term average</w:t>
      </w:r>
      <w:r>
        <w:t xml:space="preserve"> (Table 2</w:t>
      </w:r>
      <w:r w:rsidR="00D971F1">
        <w:t>1</w:t>
      </w:r>
      <w:r>
        <w:t xml:space="preserve">). Brown Trout relative weight has trended up and down </w:t>
      </w:r>
      <w:r w:rsidR="00340C19">
        <w:t xml:space="preserve">over </w:t>
      </w:r>
      <w:r>
        <w:t>the last ten years</w:t>
      </w:r>
      <w:r w:rsidR="00F918C7">
        <w:t xml:space="preserve"> and </w:t>
      </w:r>
      <w:r>
        <w:t xml:space="preserve">in 2024 there was a slight increase in relative weight within the population, but it remained consistent with past sampling </w:t>
      </w:r>
      <w:r w:rsidR="00340C19">
        <w:t xml:space="preserve">years </w:t>
      </w:r>
      <w:r>
        <w:t xml:space="preserve">(Figure </w:t>
      </w:r>
      <w:r w:rsidR="00D971F1">
        <w:t>37</w:t>
      </w:r>
      <w:r>
        <w:t>).</w:t>
      </w:r>
    </w:p>
    <w:p w14:paraId="20F89D21" w14:textId="77777777" w:rsidR="000C6EA9" w:rsidRDefault="000C6EA9" w:rsidP="00E47856">
      <w:pPr>
        <w:rPr>
          <w:b/>
          <w:bCs/>
          <w:sz w:val="24"/>
          <w:szCs w:val="24"/>
          <w:u w:val="single"/>
        </w:rPr>
      </w:pPr>
    </w:p>
    <w:p w14:paraId="1A684797" w14:textId="77777777" w:rsidR="003077DB" w:rsidRPr="003077DB" w:rsidRDefault="003077DB" w:rsidP="00E47856">
      <w:pPr>
        <w:rPr>
          <w:b/>
          <w:bCs/>
          <w:sz w:val="24"/>
          <w:szCs w:val="24"/>
          <w:u w:val="single"/>
        </w:rPr>
      </w:pPr>
    </w:p>
    <w:p w14:paraId="68B77B0F" w14:textId="4B56E16C" w:rsidR="00E47856" w:rsidRDefault="00E47856" w:rsidP="00B91005">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D971F1">
        <w:t>20</w:t>
      </w:r>
      <w:r>
        <w:t>. Poindexter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E47856" w14:paraId="7B15E3A7"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8DF5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DE8B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F5D74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1738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C8B6C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838B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43E70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037DCA"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FDA4B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4135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85A4F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E47856" w14:paraId="650DD797"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CB74A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7159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14236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F600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33505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9F1AF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DA301A"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741C0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4166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BD444A"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F1ABE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5D128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9D0C8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F578B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50C2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50F25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6CE15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E47856" w14:paraId="175FCF2F"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F14A7E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7A1FE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27031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49242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AD595A"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24991B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25.4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66C50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690.9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A2AC2A"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271.9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B3875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94.8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5B3A3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D6341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249.5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B9A2356"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4A7C2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8A8D55"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5CDE8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21.8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D2BDF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CF429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93.3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397C3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53.5</w:t>
            </w:r>
          </w:p>
        </w:tc>
      </w:tr>
    </w:tbl>
    <w:p w14:paraId="5A00211A" w14:textId="77777777" w:rsidR="00B91005" w:rsidRDefault="00B91005" w:rsidP="00E47856">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19BF957" w14:textId="5F12CA31" w:rsidR="00E47856" w:rsidRDefault="00E47856" w:rsidP="00B91005">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2</w:t>
      </w:r>
      <w:r w:rsidR="00D971F1">
        <w:t>1</w:t>
      </w:r>
      <w:r>
        <w:t>. Poindexter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E47856" w14:paraId="74E5EAEB" w14:textId="77777777" w:rsidTr="00BB6DF0">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9727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685236"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6B07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BBC2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7F4EC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F3F1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23C0F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F011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C90FF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765D4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E66CB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E47856" w14:paraId="5215AEE1" w14:textId="77777777" w:rsidTr="00BB6DF0">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7220F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8B89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7D7C0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BDAD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D7D3E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E8542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F127D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9274D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9411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63A35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7D339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1078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FB113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4D18F1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BC3F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49CDA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640B6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E47856" w14:paraId="35A4C56B" w14:textId="77777777" w:rsidTr="00BB6DF0">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4E2C66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E14C8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40E5D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745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BDBE3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3854A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2133A9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545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BBA31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255.4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76CD3A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127.9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011C0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9C979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262.2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6FBF3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315.6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086305"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CBAB2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72E0E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2B961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2936A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91.8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22D07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16.3</w:t>
            </w:r>
          </w:p>
        </w:tc>
      </w:tr>
    </w:tbl>
    <w:p w14:paraId="7DCA56C5" w14:textId="77777777" w:rsidR="002F61A4" w:rsidRDefault="002F61A4" w:rsidP="00B75057"/>
    <w:p w14:paraId="7B5C0066" w14:textId="77777777" w:rsidR="000C6EA9" w:rsidRDefault="000C6EA9" w:rsidP="00B75057"/>
    <w:p w14:paraId="37C71D2A" w14:textId="79AE5331" w:rsidR="00B75057" w:rsidRDefault="00E47856" w:rsidP="006610FF">
      <w:pPr>
        <w:rPr>
          <w:b/>
          <w:bCs/>
        </w:rPr>
      </w:pPr>
      <w:r>
        <w:rPr>
          <w:noProof/>
        </w:rPr>
        <w:lastRenderedPageBreak/>
        <w:drawing>
          <wp:inline distT="0" distB="0" distL="0" distR="0" wp14:anchorId="2FBA6F45" wp14:editId="017B7D5C">
            <wp:extent cx="5943600" cy="4457700"/>
            <wp:effectExtent l="0" t="0" r="0" b="0"/>
            <wp:docPr id="2088026113"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44"/>
                    <a:stretch>
                      <a:fillRect/>
                    </a:stretch>
                  </pic:blipFill>
                  <pic:spPr bwMode="auto">
                    <a:xfrm>
                      <a:off x="0" y="0"/>
                      <a:ext cx="5943600" cy="4457700"/>
                    </a:xfrm>
                    <a:prstGeom prst="rect">
                      <a:avLst/>
                    </a:prstGeom>
                    <a:noFill/>
                    <a:ln w="9525">
                      <a:noFill/>
                      <a:headEnd/>
                      <a:tailEnd/>
                    </a:ln>
                  </pic:spPr>
                </pic:pic>
              </a:graphicData>
            </a:graphic>
          </wp:inline>
        </w:drawing>
      </w:r>
    </w:p>
    <w:p w14:paraId="1A622933" w14:textId="49AAB10B" w:rsidR="000C6EA9" w:rsidRDefault="00E47856" w:rsidP="00E47856">
      <w:r>
        <w:t xml:space="preserve">Figure </w:t>
      </w:r>
      <w:r w:rsidR="00D971F1">
        <w:t>37</w:t>
      </w:r>
      <w:r>
        <w:t>. Poindexter relative weight through time.</w:t>
      </w:r>
    </w:p>
    <w:p w14:paraId="0A5B7735" w14:textId="77777777" w:rsidR="000C6EA9" w:rsidRDefault="000C6EA9" w:rsidP="00E47856">
      <w:pPr>
        <w:rPr>
          <w:b/>
          <w:bCs/>
          <w:sz w:val="24"/>
          <w:szCs w:val="24"/>
        </w:rPr>
      </w:pPr>
    </w:p>
    <w:p w14:paraId="7615DECC" w14:textId="77777777" w:rsidR="000C6EA9" w:rsidRDefault="000C6EA9" w:rsidP="00E47856">
      <w:pPr>
        <w:rPr>
          <w:b/>
          <w:bCs/>
          <w:sz w:val="24"/>
          <w:szCs w:val="24"/>
        </w:rPr>
      </w:pPr>
    </w:p>
    <w:p w14:paraId="6F0EEDCA" w14:textId="77777777" w:rsidR="000C6EA9" w:rsidRDefault="000C6EA9" w:rsidP="00E47856">
      <w:pPr>
        <w:rPr>
          <w:b/>
          <w:bCs/>
          <w:sz w:val="24"/>
          <w:szCs w:val="24"/>
        </w:rPr>
      </w:pPr>
    </w:p>
    <w:p w14:paraId="709F541A" w14:textId="77777777" w:rsidR="000C6EA9" w:rsidRDefault="000C6EA9" w:rsidP="00E47856">
      <w:pPr>
        <w:rPr>
          <w:b/>
          <w:bCs/>
          <w:sz w:val="24"/>
          <w:szCs w:val="24"/>
        </w:rPr>
      </w:pPr>
    </w:p>
    <w:p w14:paraId="2A1691A4" w14:textId="77777777" w:rsidR="000C6EA9" w:rsidRDefault="000C6EA9" w:rsidP="00E47856">
      <w:pPr>
        <w:rPr>
          <w:b/>
          <w:bCs/>
          <w:sz w:val="24"/>
          <w:szCs w:val="24"/>
        </w:rPr>
      </w:pPr>
    </w:p>
    <w:p w14:paraId="660D960E" w14:textId="77777777" w:rsidR="000C6EA9" w:rsidRDefault="000C6EA9" w:rsidP="00E47856">
      <w:pPr>
        <w:rPr>
          <w:b/>
          <w:bCs/>
          <w:sz w:val="24"/>
          <w:szCs w:val="24"/>
        </w:rPr>
      </w:pPr>
    </w:p>
    <w:p w14:paraId="3CA7C69A" w14:textId="77777777" w:rsidR="000C6EA9" w:rsidRDefault="000C6EA9" w:rsidP="00E47856">
      <w:pPr>
        <w:rPr>
          <w:b/>
          <w:bCs/>
          <w:sz w:val="24"/>
          <w:szCs w:val="24"/>
        </w:rPr>
      </w:pPr>
    </w:p>
    <w:p w14:paraId="03E1191A" w14:textId="77777777" w:rsidR="000C6EA9" w:rsidRDefault="000C6EA9" w:rsidP="00E47856">
      <w:pPr>
        <w:rPr>
          <w:b/>
          <w:bCs/>
          <w:sz w:val="24"/>
          <w:szCs w:val="24"/>
        </w:rPr>
      </w:pPr>
    </w:p>
    <w:p w14:paraId="462788DE" w14:textId="77777777" w:rsidR="000C6EA9" w:rsidRDefault="000C6EA9" w:rsidP="00E47856">
      <w:pPr>
        <w:rPr>
          <w:b/>
          <w:bCs/>
          <w:sz w:val="24"/>
          <w:szCs w:val="24"/>
        </w:rPr>
      </w:pPr>
    </w:p>
    <w:p w14:paraId="0B8ECCF5" w14:textId="6D8C9B1D" w:rsidR="000C6EA9" w:rsidRDefault="000C6EA9" w:rsidP="00E47856">
      <w:pPr>
        <w:rPr>
          <w:b/>
          <w:bCs/>
          <w:sz w:val="24"/>
          <w:szCs w:val="24"/>
        </w:rPr>
      </w:pPr>
      <w:r w:rsidRPr="000C6EA9">
        <w:rPr>
          <w:b/>
          <w:bCs/>
          <w:sz w:val="24"/>
          <w:szCs w:val="24"/>
        </w:rPr>
        <w:lastRenderedPageBreak/>
        <w:t>Size Structure</w:t>
      </w:r>
    </w:p>
    <w:p w14:paraId="77AC3167" w14:textId="41C567DB" w:rsidR="007C0E5B" w:rsidRDefault="007C0E5B" w:rsidP="007C0E5B">
      <w:r w:rsidRPr="009A5F4B">
        <w:t>Distributions of Brown Trout lengths</w:t>
      </w:r>
      <w:r w:rsidR="002A493E">
        <w:t xml:space="preserve"> declined</w:t>
      </w:r>
      <w:r w:rsidRPr="009A5F4B">
        <w:t xml:space="preserve"> in 2024 </w:t>
      </w:r>
      <w:r w:rsidR="002A493E">
        <w:t xml:space="preserve">and </w:t>
      </w:r>
      <w:r w:rsidRPr="009A5F4B">
        <w:t xml:space="preserve">median length </w:t>
      </w:r>
      <w:r w:rsidR="002A493E">
        <w:t xml:space="preserve">was significantly lower </w:t>
      </w:r>
      <w:r w:rsidR="00340C19">
        <w:t>when compared to the previous</w:t>
      </w:r>
      <w:r w:rsidRPr="009A5F4B">
        <w:t xml:space="preserve"> year</w:t>
      </w:r>
      <w:r>
        <w:t xml:space="preserve"> (Figure </w:t>
      </w:r>
      <w:r w:rsidR="00D971F1">
        <w:t>38</w:t>
      </w:r>
      <w:r>
        <w:t>).</w:t>
      </w:r>
      <w:r w:rsidR="002D10C2">
        <w:t xml:space="preserve"> The shift in length distribution was </w:t>
      </w:r>
      <w:r w:rsidR="00AB3AE5">
        <w:t xml:space="preserve">driven by strong recruitment </w:t>
      </w:r>
      <w:r w:rsidR="00A4610D">
        <w:t>of Age 1 fish</w:t>
      </w:r>
      <w:r>
        <w:t xml:space="preserve"> (Figure </w:t>
      </w:r>
      <w:r w:rsidR="00EB40AE">
        <w:t>3</w:t>
      </w:r>
      <w:r w:rsidR="00D971F1">
        <w:t>9</w:t>
      </w:r>
      <w:r>
        <w:t xml:space="preserve">). </w:t>
      </w:r>
    </w:p>
    <w:p w14:paraId="0F813E30" w14:textId="77777777" w:rsidR="000C6EA9" w:rsidRPr="000C6EA9" w:rsidRDefault="000C6EA9" w:rsidP="00E47856">
      <w:pPr>
        <w:rPr>
          <w:b/>
          <w:bCs/>
          <w:sz w:val="24"/>
          <w:szCs w:val="24"/>
        </w:rPr>
      </w:pPr>
    </w:p>
    <w:p w14:paraId="47C9C8F4" w14:textId="6434DE7E" w:rsidR="00E47856" w:rsidRDefault="00E47856" w:rsidP="00E47856">
      <w:pPr>
        <w:pStyle w:val="BodyText"/>
      </w:pPr>
      <w:r>
        <w:rPr>
          <w:noProof/>
        </w:rPr>
        <w:drawing>
          <wp:inline distT="0" distB="0" distL="0" distR="0" wp14:anchorId="5B488068" wp14:editId="4C5505ED">
            <wp:extent cx="5943600" cy="4457700"/>
            <wp:effectExtent l="0" t="0" r="0" b="0"/>
            <wp:docPr id="460977105"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45"/>
                    <a:stretch>
                      <a:fillRect/>
                    </a:stretch>
                  </pic:blipFill>
                  <pic:spPr bwMode="auto">
                    <a:xfrm>
                      <a:off x="0" y="0"/>
                      <a:ext cx="5943600" cy="4457700"/>
                    </a:xfrm>
                    <a:prstGeom prst="rect">
                      <a:avLst/>
                    </a:prstGeom>
                    <a:noFill/>
                    <a:ln w="9525">
                      <a:noFill/>
                      <a:headEnd/>
                      <a:tailEnd/>
                    </a:ln>
                  </pic:spPr>
                </pic:pic>
              </a:graphicData>
            </a:graphic>
          </wp:inline>
        </w:drawing>
      </w:r>
    </w:p>
    <w:p w14:paraId="1611353C" w14:textId="2F7B3A42" w:rsidR="00E47856" w:rsidRDefault="00E47856" w:rsidP="00E47856">
      <w:pPr>
        <w:pStyle w:val="BodyText"/>
      </w:pPr>
      <w:r>
        <w:t xml:space="preserve">Figure </w:t>
      </w:r>
      <w:r w:rsidR="00D971F1">
        <w:t>38</w:t>
      </w:r>
      <w:r>
        <w:t>. Poindexter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1DE5FC61" w14:textId="006C1D77" w:rsidR="00E47856" w:rsidRDefault="00E47856" w:rsidP="00E47856">
      <w:pPr>
        <w:pStyle w:val="BodyText"/>
      </w:pPr>
      <w:r>
        <w:rPr>
          <w:noProof/>
        </w:rPr>
        <w:lastRenderedPageBreak/>
        <w:drawing>
          <wp:inline distT="0" distB="0" distL="0" distR="0" wp14:anchorId="4EB320EB" wp14:editId="58EB95DA">
            <wp:extent cx="5943600" cy="4457700"/>
            <wp:effectExtent l="0" t="0" r="0" b="0"/>
            <wp:docPr id="655843600"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46"/>
                    <a:stretch>
                      <a:fillRect/>
                    </a:stretch>
                  </pic:blipFill>
                  <pic:spPr bwMode="auto">
                    <a:xfrm>
                      <a:off x="0" y="0"/>
                      <a:ext cx="5943600" cy="4457700"/>
                    </a:xfrm>
                    <a:prstGeom prst="rect">
                      <a:avLst/>
                    </a:prstGeom>
                    <a:noFill/>
                    <a:ln w="9525">
                      <a:noFill/>
                      <a:headEnd/>
                      <a:tailEnd/>
                    </a:ln>
                  </pic:spPr>
                </pic:pic>
              </a:graphicData>
            </a:graphic>
          </wp:inline>
        </w:drawing>
      </w:r>
    </w:p>
    <w:p w14:paraId="66B353A5" w14:textId="2576D450" w:rsidR="00E47856" w:rsidRDefault="00E47856" w:rsidP="00E47856">
      <w:r>
        <w:t>Figure 3</w:t>
      </w:r>
      <w:r w:rsidR="00D971F1">
        <w:t>9</w:t>
      </w:r>
      <w:r>
        <w:t>. Poindexter length distribution by species for latest year, with long-term species-averages indicated by the vertical black line.</w:t>
      </w:r>
    </w:p>
    <w:p w14:paraId="4CC21633" w14:textId="77777777" w:rsidR="00796D05" w:rsidRDefault="00796D05" w:rsidP="00E47856">
      <w:pPr>
        <w:rPr>
          <w:b/>
          <w:bCs/>
          <w:sz w:val="24"/>
          <w:szCs w:val="24"/>
        </w:rPr>
      </w:pPr>
    </w:p>
    <w:p w14:paraId="781AEEB3" w14:textId="77777777" w:rsidR="00796D05" w:rsidRDefault="00796D05" w:rsidP="00E47856">
      <w:pPr>
        <w:rPr>
          <w:b/>
          <w:bCs/>
          <w:sz w:val="24"/>
          <w:szCs w:val="24"/>
        </w:rPr>
      </w:pPr>
    </w:p>
    <w:p w14:paraId="23A303A2" w14:textId="77777777" w:rsidR="00796D05" w:rsidRDefault="00796D05" w:rsidP="00E47856">
      <w:pPr>
        <w:rPr>
          <w:b/>
          <w:bCs/>
          <w:sz w:val="24"/>
          <w:szCs w:val="24"/>
        </w:rPr>
      </w:pPr>
    </w:p>
    <w:p w14:paraId="077F222E" w14:textId="77777777" w:rsidR="00796D05" w:rsidRDefault="00796D05" w:rsidP="00E47856">
      <w:pPr>
        <w:rPr>
          <w:b/>
          <w:bCs/>
          <w:sz w:val="24"/>
          <w:szCs w:val="24"/>
        </w:rPr>
      </w:pPr>
    </w:p>
    <w:p w14:paraId="77D0400B" w14:textId="77777777" w:rsidR="00796D05" w:rsidRDefault="00796D05" w:rsidP="00E47856">
      <w:pPr>
        <w:rPr>
          <w:b/>
          <w:bCs/>
          <w:sz w:val="24"/>
          <w:szCs w:val="24"/>
        </w:rPr>
      </w:pPr>
    </w:p>
    <w:p w14:paraId="2E991B2B" w14:textId="77777777" w:rsidR="00796D05" w:rsidRDefault="00796D05" w:rsidP="00E47856">
      <w:pPr>
        <w:rPr>
          <w:b/>
          <w:bCs/>
          <w:sz w:val="24"/>
          <w:szCs w:val="24"/>
        </w:rPr>
      </w:pPr>
    </w:p>
    <w:p w14:paraId="10D2A4C7" w14:textId="77777777" w:rsidR="00796D05" w:rsidRDefault="00796D05" w:rsidP="00E47856">
      <w:pPr>
        <w:rPr>
          <w:b/>
          <w:bCs/>
          <w:sz w:val="24"/>
          <w:szCs w:val="24"/>
        </w:rPr>
      </w:pPr>
    </w:p>
    <w:p w14:paraId="5E97C350" w14:textId="77777777" w:rsidR="00796D05" w:rsidRDefault="00796D05" w:rsidP="00E47856">
      <w:pPr>
        <w:rPr>
          <w:b/>
          <w:bCs/>
          <w:sz w:val="24"/>
          <w:szCs w:val="24"/>
        </w:rPr>
      </w:pPr>
    </w:p>
    <w:p w14:paraId="736B224E" w14:textId="77777777" w:rsidR="00796D05" w:rsidRDefault="00796D05" w:rsidP="00E47856">
      <w:pPr>
        <w:rPr>
          <w:b/>
          <w:bCs/>
          <w:sz w:val="24"/>
          <w:szCs w:val="24"/>
        </w:rPr>
      </w:pPr>
    </w:p>
    <w:p w14:paraId="41240437" w14:textId="7F2CC414" w:rsidR="00796D05" w:rsidRDefault="00796D05" w:rsidP="00E47856">
      <w:pPr>
        <w:rPr>
          <w:b/>
          <w:bCs/>
          <w:sz w:val="24"/>
          <w:szCs w:val="24"/>
        </w:rPr>
      </w:pPr>
      <w:r w:rsidRPr="00796D05">
        <w:rPr>
          <w:b/>
          <w:bCs/>
          <w:sz w:val="24"/>
          <w:szCs w:val="24"/>
        </w:rPr>
        <w:lastRenderedPageBreak/>
        <w:t>Mark-recapture abundance estimates</w:t>
      </w:r>
    </w:p>
    <w:p w14:paraId="5FB05145" w14:textId="3AB5E3D0" w:rsidR="00D308AC" w:rsidRDefault="009D7ACA" w:rsidP="00D308AC">
      <w:r>
        <w:t xml:space="preserve">Recapture rates were consistent </w:t>
      </w:r>
      <w:r w:rsidR="00F16A4E">
        <w:t xml:space="preserve">across size groups </w:t>
      </w:r>
      <w:r>
        <w:t>(Figure 4</w:t>
      </w:r>
      <w:r w:rsidR="00D971F1">
        <w:t>0</w:t>
      </w:r>
      <w:r>
        <w:t>)</w:t>
      </w:r>
      <w:r w:rsidR="00F16A4E">
        <w:t xml:space="preserve">. </w:t>
      </w:r>
      <w:r>
        <w:t xml:space="preserve">Capture efficiency was better for fish that ranged in size from 100 to 460 mm </w:t>
      </w:r>
      <w:r w:rsidR="00F16A4E">
        <w:t xml:space="preserve">and </w:t>
      </w:r>
      <w:r>
        <w:t>was relatively stable across</w:t>
      </w:r>
      <w:r w:rsidR="001D614F">
        <w:t xml:space="preserve"> all but the largest fish encountered (</w:t>
      </w:r>
      <w:r w:rsidR="00F16A4E">
        <w:t xml:space="preserve">Figure </w:t>
      </w:r>
      <w:r w:rsidR="00D971F1">
        <w:t>41</w:t>
      </w:r>
      <w:r>
        <w:t>).</w:t>
      </w:r>
      <w:r w:rsidR="00F16A4E">
        <w:t xml:space="preserve"> </w:t>
      </w:r>
      <w:r>
        <w:t xml:space="preserve"> </w:t>
      </w:r>
      <w:r w:rsidR="00D308AC">
        <w:t xml:space="preserve">Length based models outperformed the null model (Table </w:t>
      </w:r>
      <w:r w:rsidR="00DB3589">
        <w:t>22</w:t>
      </w:r>
      <w:r w:rsidR="00D308AC">
        <w:t>).</w:t>
      </w:r>
    </w:p>
    <w:p w14:paraId="41779E02" w14:textId="3C9F3EA7" w:rsidR="009D7ACA" w:rsidRDefault="00E47856" w:rsidP="009D7ACA">
      <w:pPr>
        <w:rPr>
          <w:noProof/>
        </w:rPr>
      </w:pPr>
      <w:r>
        <w:rPr>
          <w:noProof/>
        </w:rPr>
        <w:drawing>
          <wp:inline distT="0" distB="0" distL="0" distR="0" wp14:anchorId="1AC39243" wp14:editId="3C4C276E">
            <wp:extent cx="5943600" cy="4457700"/>
            <wp:effectExtent l="0" t="0" r="0" b="0"/>
            <wp:docPr id="1862239620"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47"/>
                    <a:stretch>
                      <a:fillRect/>
                    </a:stretch>
                  </pic:blipFill>
                  <pic:spPr bwMode="auto">
                    <a:xfrm>
                      <a:off x="0" y="0"/>
                      <a:ext cx="5943600" cy="4457700"/>
                    </a:xfrm>
                    <a:prstGeom prst="rect">
                      <a:avLst/>
                    </a:prstGeom>
                    <a:noFill/>
                    <a:ln w="9525">
                      <a:noFill/>
                      <a:headEnd/>
                      <a:tailEnd/>
                    </a:ln>
                  </pic:spPr>
                </pic:pic>
              </a:graphicData>
            </a:graphic>
          </wp:inline>
        </w:drawing>
      </w:r>
    </w:p>
    <w:p w14:paraId="4F72F2FF" w14:textId="71FAD669" w:rsidR="009D7ACA" w:rsidRDefault="009D7ACA" w:rsidP="009D7ACA">
      <w:r>
        <w:t>Figure 4</w:t>
      </w:r>
      <w:r w:rsidR="00D971F1">
        <w:t>0</w:t>
      </w:r>
      <w:r>
        <w:t>. Poindexter capture-recapture summary across length groups for brown trout in latest year. marked= number of fish marked on initial pass, total.caps = number of fish caught on second pass, and recaps = number of marked fish caught on the second pass.</w:t>
      </w:r>
    </w:p>
    <w:p w14:paraId="018BEAF0" w14:textId="77777777" w:rsidR="009D7ACA" w:rsidRPr="009D7ACA" w:rsidRDefault="009D7ACA" w:rsidP="009D7ACA">
      <w:pPr>
        <w:rPr>
          <w:noProof/>
        </w:rPr>
      </w:pPr>
    </w:p>
    <w:p w14:paraId="77F3168F" w14:textId="02F69BA9" w:rsidR="00E47856" w:rsidRDefault="00E47856" w:rsidP="00E47856">
      <w:r>
        <w:rPr>
          <w:noProof/>
        </w:rPr>
        <w:lastRenderedPageBreak/>
        <w:drawing>
          <wp:inline distT="0" distB="0" distL="0" distR="0" wp14:anchorId="49BE4EAD" wp14:editId="04C5BB51">
            <wp:extent cx="5943600" cy="4457700"/>
            <wp:effectExtent l="0" t="0" r="0" b="0"/>
            <wp:docPr id="1640322140"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48"/>
                    <a:stretch>
                      <a:fillRect/>
                    </a:stretch>
                  </pic:blipFill>
                  <pic:spPr bwMode="auto">
                    <a:xfrm>
                      <a:off x="0" y="0"/>
                      <a:ext cx="5943600" cy="4457700"/>
                    </a:xfrm>
                    <a:prstGeom prst="rect">
                      <a:avLst/>
                    </a:prstGeom>
                    <a:noFill/>
                    <a:ln w="9525">
                      <a:noFill/>
                      <a:headEnd/>
                      <a:tailEnd/>
                    </a:ln>
                  </pic:spPr>
                </pic:pic>
              </a:graphicData>
            </a:graphic>
          </wp:inline>
        </w:drawing>
      </w:r>
    </w:p>
    <w:p w14:paraId="3F3B8FFD" w14:textId="018AAABD" w:rsidR="00E47856" w:rsidRDefault="00E47856" w:rsidP="00E47856">
      <w:r>
        <w:t xml:space="preserve">Figure </w:t>
      </w:r>
      <w:r w:rsidR="00D971F1">
        <w:t>42</w:t>
      </w:r>
      <w:r>
        <w:t>. Poindexter model-averaged estimates of capture efficiency of brown trout in latest year.</w:t>
      </w:r>
    </w:p>
    <w:p w14:paraId="6B0FABF5" w14:textId="1F154203" w:rsidR="00E47856" w:rsidRDefault="00E47856" w:rsidP="00D308AC">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DB3589">
        <w:t>22</w:t>
      </w:r>
      <w:r>
        <w:t xml:space="preserve">. </w:t>
      </w:r>
      <w:r w:rsidR="00D02D9F">
        <w:t>M</w:t>
      </w:r>
      <w:r>
        <w:t>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E47856" w14:paraId="64A9BD2E" w14:textId="77777777" w:rsidTr="00BB6DF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44C80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BB3985"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9A6FE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C3701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B022B5"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30595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E115E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1340C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E47856" w14:paraId="45DB1F0B" w14:textId="77777777" w:rsidTr="00BB6DF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B7D3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8F1885"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C7DF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332.67</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9F3F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0B58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00C65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70B8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-164.3155</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2B5F5"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0.41</w:t>
            </w:r>
          </w:p>
        </w:tc>
      </w:tr>
      <w:tr w:rsidR="00E47856" w14:paraId="37F69654"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2B4D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FE11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9F78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333.26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B042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0.5865775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A8EBA"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2518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DBD3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-164.6088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0004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0.71</w:t>
            </w:r>
          </w:p>
        </w:tc>
      </w:tr>
      <w:tr w:rsidR="00E47856" w14:paraId="48F32CFC" w14:textId="77777777" w:rsidTr="00BB6DF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1F0C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Len.sq</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ADFD9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E6961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333.34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9FE4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0.6668323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D9E0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E516B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44018"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-163.6297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BB09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r w:rsidR="00E47856" w14:paraId="0ADB0E1D" w14:textId="77777777" w:rsidTr="00BB6DF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1190FF"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Null</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F44B2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F2BED9"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377.15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907BD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44.4802859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EB243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D8642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8661C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-187.5685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6167E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659A0EA2" w14:textId="77777777" w:rsidR="00ED36AC" w:rsidRDefault="00ED36AC" w:rsidP="00E47856">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734C60D1" w14:textId="00D0C544" w:rsidR="00ED36AC" w:rsidRDefault="002A4071" w:rsidP="004F2C19">
      <w:r>
        <w:t xml:space="preserve">The estimated Brown trout abundance per km has more than doubled since 2023, increasing from 684 per km to 2,293 per km in 2024 (Table </w:t>
      </w:r>
      <w:r w:rsidR="007E48C8">
        <w:t>23</w:t>
      </w:r>
      <w:r>
        <w:t xml:space="preserve">, Figure </w:t>
      </w:r>
      <w:r w:rsidR="007E48C8">
        <w:t>43</w:t>
      </w:r>
      <w:r>
        <w:t xml:space="preserve">). </w:t>
      </w:r>
      <w:r w:rsidR="00D02D9F">
        <w:t xml:space="preserve">Poindexter Slough </w:t>
      </w:r>
      <w:r w:rsidR="004F2C19">
        <w:t xml:space="preserve">trout </w:t>
      </w:r>
      <w:r w:rsidR="00ED36AC">
        <w:t xml:space="preserve">abundance </w:t>
      </w:r>
      <w:r w:rsidR="00D02D9F">
        <w:t>var</w:t>
      </w:r>
      <w:r w:rsidR="003F5246">
        <w:t>ies</w:t>
      </w:r>
      <w:r w:rsidR="00D02D9F">
        <w:t xml:space="preserve"> </w:t>
      </w:r>
      <w:r w:rsidR="00B512B7">
        <w:t xml:space="preserve">greatly </w:t>
      </w:r>
      <w:r w:rsidR="00D02D9F">
        <w:t xml:space="preserve">from year to year </w:t>
      </w:r>
      <w:r w:rsidR="00B512B7">
        <w:t>depending on</w:t>
      </w:r>
      <w:r w:rsidR="00D02D9F">
        <w:t xml:space="preserve"> spawning success</w:t>
      </w:r>
      <w:r w:rsidR="00BF2CC2">
        <w:t xml:space="preserve">, although biomass </w:t>
      </w:r>
      <w:r w:rsidR="00C45FE3">
        <w:t xml:space="preserve">appears to be more </w:t>
      </w:r>
      <w:r w:rsidR="00C23FEE">
        <w:t xml:space="preserve">directly driven by </w:t>
      </w:r>
      <w:r w:rsidR="00FC28F9">
        <w:t>years with favorable flows (Figure 44).</w:t>
      </w:r>
      <w:r w:rsidR="00C45FE3">
        <w:t xml:space="preserve"> </w:t>
      </w:r>
    </w:p>
    <w:p w14:paraId="1A8BF0DD" w14:textId="77777777" w:rsidR="00ED36AC" w:rsidRDefault="00ED36AC" w:rsidP="002A4071">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10B92D2E" w14:textId="4CDCD394" w:rsidR="00E47856" w:rsidRDefault="00E47856" w:rsidP="002A4071">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7E48C8">
        <w:t>23</w:t>
      </w:r>
      <w:r>
        <w:t xml:space="preserve">. </w:t>
      </w:r>
      <w:r w:rsidR="00D02D9F">
        <w:t>M</w:t>
      </w:r>
      <w:r>
        <w:t>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912"/>
        <w:gridCol w:w="958"/>
        <w:gridCol w:w="1982"/>
        <w:gridCol w:w="912"/>
        <w:gridCol w:w="958"/>
      </w:tblGrid>
      <w:tr w:rsidR="00E47856" w14:paraId="47079AD9" w14:textId="77777777" w:rsidTr="00BB6DF0">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06EB7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8519F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40EBDE"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A5A22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4996D7"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2CA18D"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3E8A33"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487044"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E47856" w14:paraId="5B17585A" w14:textId="77777777" w:rsidTr="00BB6DF0">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CC4EE0"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FAAB4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88F28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2,293</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CDAA2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1,863</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060E22"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2,723</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591861"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298.7</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08F58B"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275.7</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C080BC" w14:textId="77777777" w:rsidR="00E47856" w:rsidRDefault="00E47856"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321.6</w:t>
            </w:r>
          </w:p>
        </w:tc>
      </w:tr>
    </w:tbl>
    <w:p w14:paraId="5FF21B7D" w14:textId="77777777" w:rsidR="00E47856" w:rsidRDefault="00E47856" w:rsidP="00E47856"/>
    <w:p w14:paraId="28DAD013" w14:textId="51F323F8" w:rsidR="00E47856" w:rsidRDefault="00E47856" w:rsidP="00E47856">
      <w:pPr>
        <w:pStyle w:val="BodyText"/>
      </w:pPr>
      <w:r>
        <w:rPr>
          <w:noProof/>
        </w:rPr>
        <w:lastRenderedPageBreak/>
        <w:drawing>
          <wp:inline distT="0" distB="0" distL="0" distR="0" wp14:anchorId="77B7B695" wp14:editId="2FFCD579">
            <wp:extent cx="5943600" cy="4457700"/>
            <wp:effectExtent l="0" t="0" r="0" b="0"/>
            <wp:docPr id="1339433258"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49"/>
                    <a:stretch>
                      <a:fillRect/>
                    </a:stretch>
                  </pic:blipFill>
                  <pic:spPr bwMode="auto">
                    <a:xfrm>
                      <a:off x="0" y="0"/>
                      <a:ext cx="5943600" cy="4457700"/>
                    </a:xfrm>
                    <a:prstGeom prst="rect">
                      <a:avLst/>
                    </a:prstGeom>
                    <a:noFill/>
                    <a:ln w="9525">
                      <a:noFill/>
                      <a:headEnd/>
                      <a:tailEnd/>
                    </a:ln>
                  </pic:spPr>
                </pic:pic>
              </a:graphicData>
            </a:graphic>
          </wp:inline>
        </w:drawing>
      </w:r>
    </w:p>
    <w:p w14:paraId="5FFA3D92" w14:textId="2A7AC0F0" w:rsidR="00634212" w:rsidRDefault="00634212" w:rsidP="00634212">
      <w:r>
        <w:t xml:space="preserve">Figure </w:t>
      </w:r>
      <w:r w:rsidR="007E48C8">
        <w:t>43</w:t>
      </w:r>
      <w:r>
        <w:t>. Poindexter mark-recapture abundance estimates (fish per kilometer) through time using the maximum likelihood method. These estimates (mean and 95% confidence intervals) represent the model-averaged estimates across all length groups.</w:t>
      </w:r>
    </w:p>
    <w:p w14:paraId="02198961" w14:textId="26519D0D" w:rsidR="00634212" w:rsidRDefault="00634212" w:rsidP="00634212">
      <w:r>
        <w:rPr>
          <w:noProof/>
        </w:rPr>
        <w:lastRenderedPageBreak/>
        <w:drawing>
          <wp:inline distT="0" distB="0" distL="0" distR="0" wp14:anchorId="2402B33F" wp14:editId="563D6AD5">
            <wp:extent cx="5943600" cy="4457700"/>
            <wp:effectExtent l="0" t="0" r="0" b="0"/>
            <wp:docPr id="662377549"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50"/>
                    <a:stretch>
                      <a:fillRect/>
                    </a:stretch>
                  </pic:blipFill>
                  <pic:spPr bwMode="auto">
                    <a:xfrm>
                      <a:off x="0" y="0"/>
                      <a:ext cx="5943600" cy="4457700"/>
                    </a:xfrm>
                    <a:prstGeom prst="rect">
                      <a:avLst/>
                    </a:prstGeom>
                    <a:noFill/>
                    <a:ln w="9525">
                      <a:noFill/>
                      <a:headEnd/>
                      <a:tailEnd/>
                    </a:ln>
                  </pic:spPr>
                </pic:pic>
              </a:graphicData>
            </a:graphic>
          </wp:inline>
        </w:drawing>
      </w:r>
    </w:p>
    <w:p w14:paraId="468386F3" w14:textId="6DCB59A6" w:rsidR="00634212" w:rsidRDefault="00634212" w:rsidP="00634212">
      <w:r>
        <w:t xml:space="preserve">Figure </w:t>
      </w:r>
      <w:r w:rsidR="00BF2CC2">
        <w:t>44</w:t>
      </w:r>
      <w:r>
        <w:t>. Estimates of biomass through time.</w:t>
      </w:r>
    </w:p>
    <w:p w14:paraId="10EA06D1" w14:textId="77777777" w:rsidR="004F3D79" w:rsidRDefault="004F3D79" w:rsidP="00A074BF">
      <w:pPr>
        <w:pStyle w:val="Heading1"/>
      </w:pPr>
    </w:p>
    <w:p w14:paraId="130CF53F" w14:textId="7704DEF3" w:rsidR="00A074BF" w:rsidRDefault="00A074BF" w:rsidP="00A074BF">
      <w:pPr>
        <w:pStyle w:val="Heading1"/>
      </w:pPr>
      <w:r>
        <w:t>Discussion</w:t>
      </w:r>
    </w:p>
    <w:p w14:paraId="64F21710" w14:textId="474EDA08" w:rsidR="00606D58" w:rsidRPr="00A074BF" w:rsidRDefault="006C4A14" w:rsidP="00634212">
      <w:r>
        <w:t xml:space="preserve">Standard Central District regulations </w:t>
      </w:r>
      <w:r w:rsidR="00C608B9">
        <w:t xml:space="preserve">for Brown Trout </w:t>
      </w:r>
      <w:r>
        <w:t>are warranted</w:t>
      </w:r>
      <w:r w:rsidR="00C608B9">
        <w:t xml:space="preserve"> throughout the Beaverhead River based on </w:t>
      </w:r>
      <w:r w:rsidR="008956B4">
        <w:t xml:space="preserve">2024 abundance estimates. </w:t>
      </w:r>
      <w:r w:rsidR="005D579B">
        <w:t xml:space="preserve">Brown Trout abundances in </w:t>
      </w:r>
      <w:r w:rsidR="008956B4">
        <w:t xml:space="preserve">tailwater sections </w:t>
      </w:r>
      <w:r w:rsidR="00931BD1">
        <w:t>(Hildreth, Half Pipe) have consistently been between the 25</w:t>
      </w:r>
      <w:r w:rsidR="00931BD1" w:rsidRPr="00931BD1">
        <w:rPr>
          <w:vertAlign w:val="superscript"/>
        </w:rPr>
        <w:t>th</w:t>
      </w:r>
      <w:r w:rsidR="00931BD1">
        <w:t xml:space="preserve"> and 75</w:t>
      </w:r>
      <w:r w:rsidR="00931BD1" w:rsidRPr="00931BD1">
        <w:rPr>
          <w:vertAlign w:val="superscript"/>
        </w:rPr>
        <w:t>th</w:t>
      </w:r>
      <w:r w:rsidR="00931BD1">
        <w:t xml:space="preserve"> percentiles</w:t>
      </w:r>
      <w:r w:rsidR="005D579B">
        <w:t xml:space="preserve"> in recent years. </w:t>
      </w:r>
      <w:r w:rsidR="00107A37">
        <w:t>However, abundances in lower sections</w:t>
      </w:r>
      <w:r w:rsidR="00773088">
        <w:t xml:space="preserve"> (Fish and Game, Anderson Lane)</w:t>
      </w:r>
      <w:r w:rsidR="00107A37">
        <w:t xml:space="preserve"> were near historic lows and</w:t>
      </w:r>
      <w:r w:rsidR="0037115A">
        <w:t xml:space="preserve"> only</w:t>
      </w:r>
      <w:r w:rsidR="00107A37">
        <w:t xml:space="preserve"> </w:t>
      </w:r>
      <w:r w:rsidR="0037115A">
        <w:t>rebounded to above the 25</w:t>
      </w:r>
      <w:r w:rsidR="0037115A" w:rsidRPr="0037115A">
        <w:rPr>
          <w:vertAlign w:val="superscript"/>
        </w:rPr>
        <w:t>th</w:t>
      </w:r>
      <w:r w:rsidR="0037115A">
        <w:t xml:space="preserve"> percentile in 2024.</w:t>
      </w:r>
      <w:r w:rsidR="002D0679">
        <w:t xml:space="preserve"> A </w:t>
      </w:r>
      <w:r w:rsidR="0059771D">
        <w:t xml:space="preserve">robust adaptive management approach is presently being developed for the Beaverhead River </w:t>
      </w:r>
      <w:r w:rsidR="004F5447">
        <w:t xml:space="preserve">that will use historic data to model </w:t>
      </w:r>
      <w:r w:rsidR="002745B2">
        <w:t xml:space="preserve">limiting factors and identify </w:t>
      </w:r>
      <w:r w:rsidR="00000A6B">
        <w:t xml:space="preserve">potential </w:t>
      </w:r>
      <w:r w:rsidR="002745B2">
        <w:t xml:space="preserve">management actions that can be implemented in addition to </w:t>
      </w:r>
      <w:r w:rsidR="00000A6B">
        <w:t xml:space="preserve">angling regulations to more regularly meet </w:t>
      </w:r>
      <w:r w:rsidR="00A6493A">
        <w:t>population goals within each section.</w:t>
      </w:r>
      <w:r w:rsidR="00000A6B">
        <w:t xml:space="preserve"> </w:t>
      </w:r>
      <w:r w:rsidR="0037115A">
        <w:t xml:space="preserve">  </w:t>
      </w:r>
      <w:r w:rsidR="005D579B">
        <w:t xml:space="preserve">  </w:t>
      </w:r>
    </w:p>
    <w:p w14:paraId="5D126805" w14:textId="77777777" w:rsidR="00606D58" w:rsidRDefault="00606D58" w:rsidP="00634212">
      <w:pPr>
        <w:rPr>
          <w:b/>
          <w:bCs/>
          <w:sz w:val="32"/>
          <w:szCs w:val="32"/>
        </w:rPr>
      </w:pPr>
    </w:p>
    <w:p w14:paraId="3A5AE9EA" w14:textId="77777777" w:rsidR="00606D58" w:rsidRDefault="00606D58" w:rsidP="00634212">
      <w:pPr>
        <w:rPr>
          <w:b/>
          <w:bCs/>
          <w:sz w:val="32"/>
          <w:szCs w:val="32"/>
        </w:rPr>
      </w:pPr>
    </w:p>
    <w:p w14:paraId="5C9801F2" w14:textId="77777777" w:rsidR="00606D58" w:rsidRDefault="00606D58" w:rsidP="00634212">
      <w:pPr>
        <w:rPr>
          <w:b/>
          <w:bCs/>
          <w:sz w:val="32"/>
          <w:szCs w:val="32"/>
        </w:rPr>
      </w:pPr>
    </w:p>
    <w:p w14:paraId="200B4B8D" w14:textId="7BD74C48" w:rsidR="00B42168" w:rsidRPr="008E4A34" w:rsidRDefault="008E4A34" w:rsidP="008E4A34">
      <w:pPr>
        <w:keepNext/>
        <w:pBdr>
          <w:top w:val="none" w:sz="0" w:space="0" w:color="000000"/>
          <w:left w:val="none" w:sz="0" w:space="0" w:color="000000"/>
          <w:bottom w:val="none" w:sz="0" w:space="0" w:color="000000"/>
          <w:right w:val="none" w:sz="0" w:space="0" w:color="000000"/>
        </w:pBdr>
        <w:spacing w:before="60" w:after="60" w:line="240" w:lineRule="auto"/>
        <w:ind w:right="60"/>
        <w:rPr>
          <w:b/>
          <w:bCs/>
          <w:sz w:val="32"/>
          <w:szCs w:val="32"/>
        </w:rPr>
      </w:pPr>
      <w:r w:rsidRPr="008E4A34">
        <w:rPr>
          <w:b/>
          <w:bCs/>
          <w:sz w:val="32"/>
          <w:szCs w:val="32"/>
        </w:rPr>
        <w:t>References</w:t>
      </w:r>
    </w:p>
    <w:p w14:paraId="7F2480FE" w14:textId="77777777" w:rsidR="003A511C" w:rsidRDefault="00A651D5">
      <w:bookmarkStart w:id="13" w:name="ref-akaike_information_1998"/>
      <w:bookmarkStart w:id="14" w:name="references"/>
      <w:bookmarkStart w:id="15" w:name="refs"/>
      <w:bookmarkEnd w:id="9"/>
      <w:bookmarkEnd w:id="12"/>
      <w:r>
        <w:t xml:space="preserve">Akaike, Hirotogu. 1998. “Information Theory and an Extension of the Maximum Likelihood Principle.” In </w:t>
      </w:r>
      <w:r>
        <w:rPr>
          <w:i/>
          <w:iCs/>
        </w:rPr>
        <w:t>Selected Papers of Hirotugu Akaike</w:t>
      </w:r>
      <w:r>
        <w:t>, 199–213. Springer.</w:t>
      </w:r>
    </w:p>
    <w:p w14:paraId="367579EC" w14:textId="77777777" w:rsidR="003A511C" w:rsidRDefault="00A651D5">
      <w:bookmarkStart w:id="16" w:name="X3c3f8d4326cee2cd6f68db0ffbc4fe39d4416bd"/>
      <w:bookmarkEnd w:id="13"/>
      <w:r>
        <w:t xml:space="preserve">Gabelhouse, Donald W. 1984. “A Length-Categorization System to Assess Fish Stocks.” </w:t>
      </w:r>
      <w:r>
        <w:rPr>
          <w:i/>
          <w:iCs/>
        </w:rPr>
        <w:t>North American Journal of Fisheries Management</w:t>
      </w:r>
      <w:r>
        <w:t xml:space="preserve"> 4 (3): 273–85.</w:t>
      </w:r>
    </w:p>
    <w:p w14:paraId="53D33111" w14:textId="77777777" w:rsidR="003A511C" w:rsidRDefault="00A651D5">
      <w:bookmarkStart w:id="17" w:name="ref-neumann_size_2007"/>
      <w:bookmarkEnd w:id="16"/>
      <w:r>
        <w:t xml:space="preserve">Neumann, R. M., and M. S. Allen. 2007. “Size Structure.” </w:t>
      </w:r>
      <w:r>
        <w:rPr>
          <w:i/>
          <w:iCs/>
        </w:rPr>
        <w:t>Analysis and Interpretation of Freshwater Fisheries Data. American Fisheries Society, Bethesda, Maryland</w:t>
      </w:r>
      <w:r>
        <w:t>, 375–421.</w:t>
      </w:r>
    </w:p>
    <w:p w14:paraId="680E4D50" w14:textId="77777777" w:rsidR="003A511C" w:rsidRDefault="00A651D5">
      <w:bookmarkStart w:id="18" w:name="ref-r_core_team_r:_2018"/>
      <w:bookmarkEnd w:id="17"/>
      <w:r>
        <w:t xml:space="preserve">R Core Team. 2018. </w:t>
      </w:r>
      <w:r>
        <w:rPr>
          <w:i/>
          <w:iCs/>
        </w:rPr>
        <w:t>R: A Language and Environment for Statistical Computing.</w:t>
      </w:r>
      <w:r>
        <w:t xml:space="preserve"> Vienna, Austria: R Foundation for Statistical Computing.</w:t>
      </w:r>
    </w:p>
    <w:p w14:paraId="07B8E4BC" w14:textId="77777777" w:rsidR="003A511C" w:rsidRDefault="00A651D5">
      <w:bookmarkStart w:id="19" w:name="ref-wege_relative_1978"/>
      <w:bookmarkEnd w:id="18"/>
      <w:r>
        <w:t xml:space="preserve">Wege, Gary J., and Richard O. Anderson. 1978. “Relative Weight (Wr): A New Index of Condition for Largemouth Bass.” </w:t>
      </w:r>
      <w:r>
        <w:rPr>
          <w:i/>
          <w:iCs/>
        </w:rPr>
        <w:t>New Approaches to the Management of Small Impoundments. American Fisheries Society, North Central Division, Special Publication</w:t>
      </w:r>
      <w:r>
        <w:t xml:space="preserve"> 5: 79–91.</w:t>
      </w:r>
    </w:p>
    <w:p w14:paraId="5B2BBEA3" w14:textId="77777777" w:rsidR="003A511C" w:rsidRDefault="00A651D5">
      <w:bookmarkStart w:id="20" w:name="ref-williams_analysis_2002"/>
      <w:bookmarkEnd w:id="19"/>
      <w:r>
        <w:t xml:space="preserve">Williams, Byron K., James D. Nichols, and Michael J. Conroy. 2002. </w:t>
      </w:r>
      <w:r>
        <w:rPr>
          <w:i/>
          <w:iCs/>
        </w:rPr>
        <w:t>Analysis and Management of Animal Populations</w:t>
      </w:r>
      <w:r>
        <w:t>. Academic Press.</w:t>
      </w:r>
    </w:p>
    <w:p w14:paraId="5C3CCE61" w14:textId="77777777" w:rsidR="003C35C7" w:rsidRDefault="003C35C7">
      <w:pPr>
        <w:rPr>
          <w:b/>
          <w:bCs/>
          <w:sz w:val="32"/>
          <w:szCs w:val="32"/>
        </w:rPr>
      </w:pPr>
    </w:p>
    <w:p w14:paraId="079C7987" w14:textId="77777777" w:rsidR="003C35C7" w:rsidRDefault="003C35C7">
      <w:pPr>
        <w:rPr>
          <w:b/>
          <w:bCs/>
          <w:sz w:val="32"/>
          <w:szCs w:val="32"/>
        </w:rPr>
      </w:pPr>
    </w:p>
    <w:p w14:paraId="1DBE0C75" w14:textId="77777777" w:rsidR="003C35C7" w:rsidRDefault="003C35C7">
      <w:pPr>
        <w:rPr>
          <w:b/>
          <w:bCs/>
          <w:sz w:val="32"/>
          <w:szCs w:val="32"/>
        </w:rPr>
      </w:pPr>
    </w:p>
    <w:p w14:paraId="13BA938B" w14:textId="77777777" w:rsidR="003C35C7" w:rsidRDefault="003C35C7">
      <w:pPr>
        <w:rPr>
          <w:b/>
          <w:bCs/>
          <w:sz w:val="32"/>
          <w:szCs w:val="32"/>
        </w:rPr>
      </w:pPr>
    </w:p>
    <w:p w14:paraId="58B0E0AA" w14:textId="77777777" w:rsidR="003C35C7" w:rsidRDefault="003C35C7">
      <w:pPr>
        <w:rPr>
          <w:b/>
          <w:bCs/>
          <w:sz w:val="32"/>
          <w:szCs w:val="32"/>
        </w:rPr>
      </w:pPr>
    </w:p>
    <w:p w14:paraId="0114C116" w14:textId="77777777" w:rsidR="003C35C7" w:rsidRDefault="003C35C7">
      <w:pPr>
        <w:rPr>
          <w:b/>
          <w:bCs/>
          <w:sz w:val="32"/>
          <w:szCs w:val="32"/>
        </w:rPr>
      </w:pPr>
    </w:p>
    <w:p w14:paraId="78CACDB2" w14:textId="77777777" w:rsidR="003C35C7" w:rsidRDefault="003C35C7">
      <w:pPr>
        <w:rPr>
          <w:b/>
          <w:bCs/>
          <w:sz w:val="32"/>
          <w:szCs w:val="32"/>
        </w:rPr>
      </w:pPr>
    </w:p>
    <w:p w14:paraId="6133462A" w14:textId="77777777" w:rsidR="003C35C7" w:rsidRDefault="003C35C7">
      <w:pPr>
        <w:rPr>
          <w:b/>
          <w:bCs/>
          <w:sz w:val="32"/>
          <w:szCs w:val="32"/>
        </w:rPr>
      </w:pPr>
    </w:p>
    <w:p w14:paraId="33BCDAD8" w14:textId="77777777" w:rsidR="003C35C7" w:rsidRDefault="003C35C7">
      <w:pPr>
        <w:rPr>
          <w:b/>
          <w:bCs/>
          <w:sz w:val="32"/>
          <w:szCs w:val="32"/>
        </w:rPr>
      </w:pPr>
    </w:p>
    <w:p w14:paraId="5F913297" w14:textId="77777777" w:rsidR="003C35C7" w:rsidRDefault="003C35C7">
      <w:pPr>
        <w:rPr>
          <w:b/>
          <w:bCs/>
          <w:sz w:val="32"/>
          <w:szCs w:val="32"/>
        </w:rPr>
      </w:pPr>
    </w:p>
    <w:p w14:paraId="7B3756D9" w14:textId="145FA721" w:rsidR="00654E59" w:rsidRDefault="00654E59">
      <w:pPr>
        <w:rPr>
          <w:b/>
          <w:bCs/>
          <w:sz w:val="32"/>
          <w:szCs w:val="32"/>
        </w:rPr>
      </w:pPr>
      <w:r>
        <w:rPr>
          <w:b/>
          <w:bCs/>
          <w:sz w:val="32"/>
          <w:szCs w:val="32"/>
        </w:rPr>
        <w:lastRenderedPageBreak/>
        <w:t>Supporting information</w:t>
      </w:r>
    </w:p>
    <w:p w14:paraId="01EF322D" w14:textId="3013E87A" w:rsidR="00654E59" w:rsidRPr="00654E59" w:rsidRDefault="00654E59">
      <w:pPr>
        <w:rPr>
          <w:b/>
          <w:bCs/>
          <w:sz w:val="24"/>
          <w:szCs w:val="24"/>
        </w:rPr>
      </w:pPr>
      <w:r w:rsidRPr="00654E59">
        <w:rPr>
          <w:b/>
          <w:bCs/>
          <w:sz w:val="24"/>
          <w:szCs w:val="24"/>
        </w:rPr>
        <w:t>Mark-recapture abundance estimates</w:t>
      </w:r>
    </w:p>
    <w:p w14:paraId="6B414709" w14:textId="03BE2711" w:rsidR="003A511C" w:rsidRDefault="00A651D5">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bookmarkStart w:id="21" w:name="supporting-information"/>
      <w:bookmarkStart w:id="22" w:name="mark-recapture-abundance-estimates-2"/>
      <w:bookmarkEnd w:id="14"/>
      <w:bookmarkEnd w:id="15"/>
      <w:bookmarkEnd w:id="20"/>
      <w:r>
        <w:t>Table S</w:t>
      </w:r>
      <w:r w:rsidR="008E4A34">
        <w:t>1</w:t>
      </w:r>
      <w:r>
        <w:t xml:space="preserve">. </w:t>
      </w:r>
      <w:r w:rsidR="004B5CD3">
        <w:t>Hildreth m</w:t>
      </w:r>
      <w:r>
        <w:t>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609"/>
        <w:gridCol w:w="816"/>
        <w:gridCol w:w="1643"/>
        <w:gridCol w:w="927"/>
        <w:gridCol w:w="958"/>
        <w:gridCol w:w="1982"/>
        <w:gridCol w:w="1180"/>
        <w:gridCol w:w="1119"/>
      </w:tblGrid>
      <w:tr w:rsidR="003A511C" w14:paraId="71F7A37C" w14:textId="77777777">
        <w:trPr>
          <w:tblHeader/>
          <w:jc w:val="center"/>
        </w:trPr>
        <w:tc>
          <w:tcPr>
            <w:tcW w:w="160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4F11A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65881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22B25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9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1FD73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905A9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F0CF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1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52E17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111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9F792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3A511C" w14:paraId="63C59D45" w14:textId="77777777">
        <w:trPr>
          <w:jc w:val="center"/>
        </w:trPr>
        <w:tc>
          <w:tcPr>
            <w:tcW w:w="160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7AF7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3B6A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1967</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334F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393</w:t>
            </w:r>
          </w:p>
        </w:tc>
        <w:tc>
          <w:tcPr>
            <w:tcW w:w="92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454E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348</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9117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438</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F87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676.4</w:t>
            </w:r>
          </w:p>
        </w:tc>
        <w:tc>
          <w:tcPr>
            <w:tcW w:w="11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0022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597.0</w:t>
            </w:r>
          </w:p>
        </w:tc>
        <w:tc>
          <w:tcPr>
            <w:tcW w:w="111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FEC3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755.8</w:t>
            </w:r>
          </w:p>
        </w:tc>
      </w:tr>
      <w:tr w:rsidR="003A511C" w14:paraId="0A3A620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F4F1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AC65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85B1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EB468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D028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6E75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361.7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49BB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308.4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58E8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414.9</w:t>
            </w:r>
          </w:p>
        </w:tc>
      </w:tr>
      <w:tr w:rsidR="003A511C" w14:paraId="11BDDF08"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EB5B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D7F1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A1D1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4B8E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6497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D221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468.3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1874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365.9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E73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570.7</w:t>
            </w:r>
          </w:p>
        </w:tc>
      </w:tr>
      <w:tr w:rsidR="003A511C" w14:paraId="0FD6539D"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1FA9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8488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2347A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169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EA4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7834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427.9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3264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382.6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0980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473.2</w:t>
            </w:r>
          </w:p>
        </w:tc>
      </w:tr>
      <w:tr w:rsidR="003A511C" w14:paraId="6A7986CA"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271B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094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72C1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4270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A37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54C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427.7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66F9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377.9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459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477.4</w:t>
            </w:r>
          </w:p>
        </w:tc>
      </w:tr>
      <w:tr w:rsidR="003A511C" w14:paraId="5DB3A780"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4D44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014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671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F820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4CCCF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F17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407.4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2EE0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361.5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1F07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453.3</w:t>
            </w:r>
          </w:p>
        </w:tc>
      </w:tr>
      <w:tr w:rsidR="003A511C" w14:paraId="3D33DC7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DCD4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28758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1B55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385</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71A7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ECF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74E3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933.7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1D10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871.9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DDDD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995.5</w:t>
            </w:r>
          </w:p>
        </w:tc>
      </w:tr>
      <w:tr w:rsidR="003A511C" w14:paraId="3F3551E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DA1E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5867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53C0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1,372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DD5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1,291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D0B50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1,453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E651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1,682.3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964D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1,586.0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DA5F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1,778.7</w:t>
            </w:r>
          </w:p>
        </w:tc>
      </w:tr>
      <w:tr w:rsidR="003A511C" w14:paraId="37988FA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94860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5A1D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7E880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2,597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6377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2,226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B64F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2,968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C43A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2,145.5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CFA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1,865.8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BF7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2,425.2</w:t>
            </w:r>
          </w:p>
        </w:tc>
      </w:tr>
      <w:tr w:rsidR="003A511C" w14:paraId="0B7A003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C705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E45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2552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1,097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7A856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C830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1,220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B8FB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1,165.1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62A9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980.9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CB00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1,349.4</w:t>
            </w:r>
          </w:p>
        </w:tc>
      </w:tr>
      <w:tr w:rsidR="003A511C" w14:paraId="1AB3E3CF"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6371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D08D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7CCA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3329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93B8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D6E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1,166.7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1EC8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1,006.9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C2B3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1,326.6</w:t>
            </w:r>
          </w:p>
        </w:tc>
      </w:tr>
      <w:tr w:rsidR="003A511C" w14:paraId="7B50711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7407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B0B4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B5C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D966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DFC0E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1,213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7ABA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1,109.6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091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933.8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9EE8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1,285.5</w:t>
            </w:r>
          </w:p>
        </w:tc>
      </w:tr>
      <w:tr w:rsidR="003A511C" w14:paraId="66251B5D"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009B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51F43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2E56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916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7915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F5FD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BAB0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1,142.7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CAD5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1,031.2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2CA3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1,254.2</w:t>
            </w:r>
          </w:p>
        </w:tc>
      </w:tr>
      <w:tr w:rsidR="003A511C" w14:paraId="10E6913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7A82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A090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921D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510B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E6EB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9DAC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1,070.2</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A4FD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972.1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5E59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1,168.2</w:t>
            </w:r>
          </w:p>
        </w:tc>
      </w:tr>
      <w:tr w:rsidR="003A511C" w14:paraId="1F365EC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5D313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35BCB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6432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AF44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927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285B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1,236.9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1307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1,158.6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D6E1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1,315.1</w:t>
            </w:r>
          </w:p>
        </w:tc>
      </w:tr>
      <w:tr w:rsidR="003A511C" w14:paraId="28FEECB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E9EA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96CE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5278A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ECAA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6793F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3E9C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1,121.8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B837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1,047.4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EDA0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1,196.2</w:t>
            </w:r>
          </w:p>
        </w:tc>
      </w:tr>
      <w:tr w:rsidR="003A511C" w14:paraId="2B1B22C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B64A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1FC9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3179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D290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B4F8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6B60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919.4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2D9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861.7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0E55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977.1</w:t>
            </w:r>
          </w:p>
        </w:tc>
      </w:tr>
      <w:tr w:rsidR="003A511C" w14:paraId="76E5A96A"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1326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6C57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9388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EA8D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C65A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34EA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914.5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CC72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870.1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16B1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958.8</w:t>
            </w:r>
          </w:p>
        </w:tc>
      </w:tr>
      <w:tr w:rsidR="003A511C" w14:paraId="2BEE57F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A14E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9F6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8442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893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A693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2A0B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D835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1,331.3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E4C8F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1,276.9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EB1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1,385.6</w:t>
            </w:r>
          </w:p>
        </w:tc>
      </w:tr>
      <w:tr w:rsidR="003A511C" w14:paraId="5A97ED3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B0C4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5EA24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38EF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1,025</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10CDD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965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63D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1,085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7082C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1,216.9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511E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1,155.8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DE64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1,278.0</w:t>
            </w:r>
          </w:p>
        </w:tc>
      </w:tr>
      <w:tr w:rsidR="003A511C" w14:paraId="1E29A99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740C0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E597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BAD37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E6C2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795F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1,247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10C5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1,380.1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3E0E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1,300.5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8538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1,459.8</w:t>
            </w:r>
          </w:p>
        </w:tc>
      </w:tr>
      <w:tr w:rsidR="003A511C" w14:paraId="499EF16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B617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5FB4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49FD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25C46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CFC5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9435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1,007.3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8264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949.5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095C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1,065.0</w:t>
            </w:r>
          </w:p>
        </w:tc>
      </w:tr>
      <w:tr w:rsidR="003A511C" w14:paraId="70807CD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9FA46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73E9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76F7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DC83E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DBE1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24B8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1,270.6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8455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1,191.4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946D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1,349.9</w:t>
            </w:r>
          </w:p>
        </w:tc>
      </w:tr>
      <w:tr w:rsidR="003A511C" w14:paraId="61C3AEF1"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1A44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770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ADB5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C81E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893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130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3CD5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1,203.1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9DCF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1,132.8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E154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1,273.4</w:t>
            </w:r>
          </w:p>
        </w:tc>
      </w:tr>
      <w:tr w:rsidR="003A511C" w14:paraId="68AED56A"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1B45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43DD7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4CB4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7CFA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F5A6C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C4F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814.9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4A89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769.4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496E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860.3</w:t>
            </w:r>
          </w:p>
        </w:tc>
      </w:tr>
      <w:tr w:rsidR="003A511C" w14:paraId="118C76B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E431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16FD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BC5A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EA3C9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23F53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29F2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1,435.0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FD3F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1,362.4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46C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1,507.7</w:t>
            </w:r>
          </w:p>
        </w:tc>
      </w:tr>
      <w:tr w:rsidR="003A511C" w14:paraId="6A8DA0B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2CD5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BE59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460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B45C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01383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75E8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1,109.5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2C0E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1,011.5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03A6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1,207.4</w:t>
            </w:r>
          </w:p>
        </w:tc>
      </w:tr>
      <w:tr w:rsidR="003A511C" w14:paraId="3C4C4C3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5B6CE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E1E1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4D3A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1,268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B7DD0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7DE1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0E6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1,933.2</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EB3D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1,788.3</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6515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2,078.1</w:t>
            </w:r>
          </w:p>
        </w:tc>
      </w:tr>
      <w:tr w:rsidR="003A511C" w14:paraId="27EA09B9"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444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6B1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1871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1,254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9919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34C2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E8A5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1,726.3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E926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1,607.1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32A4D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1,845.6</w:t>
            </w:r>
          </w:p>
        </w:tc>
      </w:tr>
      <w:tr w:rsidR="003A511C" w14:paraId="1AB07C3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3B46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ABD39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E1265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88B35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410D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760A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1,562.1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397E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1,443.5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712F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1,680.8</w:t>
            </w:r>
          </w:p>
        </w:tc>
      </w:tr>
      <w:tr w:rsidR="003A511C" w14:paraId="2252928A"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9C03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0CCD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6EFE2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18811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D63A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4500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1,223.9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FF51B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1,143.2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EEE19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1,304.5</w:t>
            </w:r>
          </w:p>
        </w:tc>
      </w:tr>
      <w:tr w:rsidR="003A511C" w14:paraId="36F35F0C"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C82A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E698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E29CA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1B41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70AB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2A39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1,362.1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B7A3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1,271.5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BF14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1,452.8</w:t>
            </w:r>
          </w:p>
        </w:tc>
      </w:tr>
      <w:tr w:rsidR="003A511C" w14:paraId="3E3F8309"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222C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4C265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66FA5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DF02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31C9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D134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1,058.4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8F0F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987.5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0343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1,129.3</w:t>
            </w:r>
          </w:p>
        </w:tc>
      </w:tr>
      <w:tr w:rsidR="003A511C" w14:paraId="365B6BD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2C9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6870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62FD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63C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5013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D46C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1,162.0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30C39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1,093.6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CC51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1,230.4</w:t>
            </w:r>
          </w:p>
        </w:tc>
      </w:tr>
      <w:tr w:rsidR="003A511C" w14:paraId="4DDF5ED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574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82A34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BE418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5432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EA2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AA1B5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985.0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E6BE2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933.6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AB6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1,036.4</w:t>
            </w:r>
          </w:p>
        </w:tc>
      </w:tr>
      <w:tr w:rsidR="003A511C" w14:paraId="64CC6D9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572D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244D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7DD8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B1DD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4ED7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5D9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442.0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9A488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C419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479.3</w:t>
            </w:r>
          </w:p>
        </w:tc>
      </w:tr>
      <w:tr w:rsidR="003A511C" w14:paraId="2181372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5BEE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C99D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895C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1,463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78D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D8572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1,564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51A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1,075.4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13B5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1,007.7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29327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1,143.1</w:t>
            </w:r>
          </w:p>
        </w:tc>
      </w:tr>
      <w:tr w:rsidR="003A511C" w14:paraId="5CAB361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2D90A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14684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182C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2C01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1,758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F39B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6371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1,635.9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D234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1,544.9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E7F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1,726.8</w:t>
            </w:r>
          </w:p>
        </w:tc>
      </w:tr>
      <w:tr w:rsidR="003A511C" w14:paraId="552EACDE"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6B2F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CD12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007EB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1,221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9F92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7989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4DF4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1,419.0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45554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1,355.9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E5FD2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1,482.1</w:t>
            </w:r>
          </w:p>
        </w:tc>
      </w:tr>
      <w:tr w:rsidR="003A511C" w14:paraId="200E984E"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AB4B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E391D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DE7C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08F0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B43E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8B84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520.8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260F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477.7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E062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563.9</w:t>
            </w:r>
          </w:p>
        </w:tc>
      </w:tr>
      <w:tr w:rsidR="003A511C" w14:paraId="00549CF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59A2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280F1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7599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1,334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4E24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9915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1,495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097E6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1,185.5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2764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1,075.6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F70B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1,295.3</w:t>
            </w:r>
          </w:p>
        </w:tc>
      </w:tr>
      <w:tr w:rsidR="003A511C" w14:paraId="221880ED"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659D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16A1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FEC8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2517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BE1E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7149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980.0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ECE5D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899.6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ABAA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1,060.5</w:t>
            </w:r>
          </w:p>
        </w:tc>
      </w:tr>
      <w:tr w:rsidR="003A511C" w14:paraId="7E3724C1"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6C42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0555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72C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1,826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B847F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ADE26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1,920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3D6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1,900.3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7051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1,811.7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B72F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1,988.8</w:t>
            </w:r>
          </w:p>
        </w:tc>
      </w:tr>
      <w:tr w:rsidR="003A511C" w14:paraId="6096EBF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9FFF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2C95E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F47C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1,762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0C7F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3936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1,844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A1C3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1,791.7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8A53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1,706.7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652E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1,876.7</w:t>
            </w:r>
          </w:p>
        </w:tc>
      </w:tr>
      <w:tr w:rsidR="003A511C" w14:paraId="704065B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7353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1CB6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145C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1,409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2C6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BEDA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1,490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49ED2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1,358.9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1C9D5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1,280.9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CA0C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1,436.9</w:t>
            </w:r>
          </w:p>
        </w:tc>
      </w:tr>
      <w:tr w:rsidR="003A511C" w14:paraId="7BC6035F"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A96C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C87D1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4630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7E4E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1,181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43D5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1215E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1,158.0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E72C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1,107.7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69A9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1,208.3</w:t>
            </w:r>
          </w:p>
        </w:tc>
      </w:tr>
      <w:tr w:rsidR="003A511C" w14:paraId="4FB4702F"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C566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BE09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3269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B673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44B7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069A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772.0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104F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737.4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7D8C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806.6</w:t>
            </w:r>
          </w:p>
        </w:tc>
      </w:tr>
      <w:tr w:rsidR="003A511C" w14:paraId="24AFAB6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09AE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39C5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151D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7E046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7B554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82922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631.4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DBF7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579.7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6A4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683.2</w:t>
            </w:r>
          </w:p>
        </w:tc>
      </w:tr>
      <w:tr w:rsidR="003A511C" w14:paraId="42215E8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FE0F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64D4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080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D0A2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F8C25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3F8D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641.9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D3DC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599.6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792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684.2</w:t>
            </w:r>
          </w:p>
        </w:tc>
      </w:tr>
      <w:tr w:rsidR="003A511C" w14:paraId="3E28071C"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39E3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9303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AB8F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705</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25DA2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FEE6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8C6A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923.3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985C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872.8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D007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973.9</w:t>
            </w:r>
          </w:p>
        </w:tc>
      </w:tr>
      <w:tr w:rsidR="003A511C" w14:paraId="028F031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59F4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DB518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3D53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6FC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888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357B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9B67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1,108.6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2AC88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1,059.3</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BCB3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1,157.8</w:t>
            </w:r>
          </w:p>
        </w:tc>
      </w:tr>
      <w:tr w:rsidR="003A511C" w14:paraId="31F300FF"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5B5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E52B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937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1,090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5A2DA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6744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69C8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1,286.6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DEF8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1,231.6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58A2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1,341.6</w:t>
            </w:r>
          </w:p>
        </w:tc>
      </w:tr>
      <w:tr w:rsidR="003A511C" w14:paraId="629D8B60"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79FAE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B0F3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46E2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2A39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EA8E0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5788E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1,231.8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B97A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1,176.0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6A3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1,287.7</w:t>
            </w:r>
          </w:p>
        </w:tc>
      </w:tr>
      <w:tr w:rsidR="003A511C" w14:paraId="6B5A348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8C75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3B91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1279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96D9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E965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CB83C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1,135.4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BCEF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1,009.9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F0FB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1,261.0</w:t>
            </w:r>
          </w:p>
        </w:tc>
      </w:tr>
      <w:tr w:rsidR="003A511C" w14:paraId="09424171"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EB59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AA22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B82B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728A6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35AA0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C7AE8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E189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38.3</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1A27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161.3</w:t>
            </w:r>
          </w:p>
        </w:tc>
      </w:tr>
      <w:tr w:rsidR="003A511C" w14:paraId="17D141C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544E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1E66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B0E0F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47FD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90F7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3BA3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240.6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CF7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1AEF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347.0</w:t>
            </w:r>
          </w:p>
        </w:tc>
      </w:tr>
      <w:tr w:rsidR="003A511C" w14:paraId="5E0A1FD0"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503D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0086A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A75B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26DB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F7812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21E10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263.3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C27DB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CD9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320.0</w:t>
            </w:r>
          </w:p>
        </w:tc>
      </w:tr>
      <w:tr w:rsidR="003A511C" w14:paraId="1650F33E"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3668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0F51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37B8C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90F3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8EE0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F1AC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213.8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3985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171.4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81D1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256.2</w:t>
            </w:r>
          </w:p>
        </w:tc>
      </w:tr>
      <w:tr w:rsidR="003A511C" w14:paraId="6E204899"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05CF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BB94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016E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AD57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CD9C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B781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311.4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9F6A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256.6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8FDE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366.3</w:t>
            </w:r>
          </w:p>
        </w:tc>
      </w:tr>
      <w:tr w:rsidR="003A511C" w14:paraId="57346AD0"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8E07B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A359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7D5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1,699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AE77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-6,456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CE5CD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9,854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CFF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2,570.7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0DE6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-11,394.6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1382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16,536.0</w:t>
            </w:r>
          </w:p>
        </w:tc>
      </w:tr>
      <w:tr w:rsidR="003A511C" w14:paraId="035A5DE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2995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04D2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DC39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6391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85BF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D69F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727.8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856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653.1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0827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802.4</w:t>
            </w:r>
          </w:p>
        </w:tc>
      </w:tr>
      <w:tr w:rsidR="003A511C" w14:paraId="66380BA1"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07F9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BB1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745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164A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F65C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B19BC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1,740.1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2ED0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1,615.8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3AF7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1,864.4</w:t>
            </w:r>
          </w:p>
        </w:tc>
      </w:tr>
      <w:tr w:rsidR="003A511C" w14:paraId="28FAC73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301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B8E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47B5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1,889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DD715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1,654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2905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2,124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8431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2,540.0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3330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2,104.0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BA8E8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2,976.0</w:t>
            </w:r>
          </w:p>
        </w:tc>
      </w:tr>
      <w:tr w:rsidR="003A511C" w14:paraId="6418C68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900F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6CCD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DF8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510E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5C23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9559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1,231.7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6050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1,100.4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BE90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1,363.0</w:t>
            </w:r>
          </w:p>
        </w:tc>
      </w:tr>
      <w:tr w:rsidR="003A511C" w14:paraId="0561FAD0"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85205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3616F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1B395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3F9D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4F6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C3223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770.6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58D7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680.8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22D5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860.4</w:t>
            </w:r>
          </w:p>
        </w:tc>
      </w:tr>
      <w:tr w:rsidR="003A511C" w14:paraId="3F3FD7E1"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FA46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1D42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25083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88E8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0B08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0081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894.4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2981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748.4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2A1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1,040.4</w:t>
            </w:r>
          </w:p>
        </w:tc>
      </w:tr>
      <w:tr w:rsidR="003A511C" w14:paraId="727F6C9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9BA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9A3E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91992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621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AE3F6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2DCA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8FAF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1,053.8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E1BED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950.1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61F1A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1,157.4</w:t>
            </w:r>
          </w:p>
        </w:tc>
      </w:tr>
      <w:tr w:rsidR="003A511C" w14:paraId="1BE4CFE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75415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926F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787B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5EA9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6F05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05FA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1,271.2</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350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1,148.8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A0A9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1,393.6</w:t>
            </w:r>
          </w:p>
        </w:tc>
      </w:tr>
      <w:tr w:rsidR="003A511C" w14:paraId="2622342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84EE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784B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3ABB3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E08C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45AB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963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8174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1,442.8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D317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1,327.9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45E9A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1,557.8</w:t>
            </w:r>
          </w:p>
        </w:tc>
      </w:tr>
      <w:tr w:rsidR="003A511C" w14:paraId="13783C1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810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B891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6AFC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577</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2A4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F3D6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419B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1,058.5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B9E9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996.5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70765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1,120.4</w:t>
            </w:r>
          </w:p>
        </w:tc>
      </w:tr>
      <w:tr w:rsidR="003A511C" w14:paraId="560CBB1C"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A56A4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B540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0269E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59DF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98E1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C79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1,303.5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BDEA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1,180.5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8CCF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1,426.5</w:t>
            </w:r>
          </w:p>
        </w:tc>
      </w:tr>
      <w:tr w:rsidR="003A511C" w14:paraId="4E0E43D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2F9A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0B61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667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1D71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52C6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44405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1,095.7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5C8F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1,007.2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B606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1,184.3</w:t>
            </w:r>
          </w:p>
        </w:tc>
      </w:tr>
      <w:tr w:rsidR="003A511C" w14:paraId="0764024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E0CE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142A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5A5A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0D3F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115A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7AC5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1,045.0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B39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810.4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66B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1,279.7</w:t>
            </w:r>
          </w:p>
        </w:tc>
      </w:tr>
      <w:tr w:rsidR="003A511C" w14:paraId="3D1AB6CC"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7E30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DC58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FD68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52CD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06186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43C7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667.9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1129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555.0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626DC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780.8</w:t>
            </w:r>
          </w:p>
        </w:tc>
      </w:tr>
      <w:tr w:rsidR="003A511C" w14:paraId="7E6EF379"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396D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E6AB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068D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3A83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9668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012E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464.0</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10B8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395.1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4AA1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533.0</w:t>
            </w:r>
          </w:p>
        </w:tc>
      </w:tr>
      <w:tr w:rsidR="003A511C" w14:paraId="4B6A11D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F5A1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055B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4FEC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F37E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16B9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980A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451.7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9901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372.1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991C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531.4</w:t>
            </w:r>
          </w:p>
        </w:tc>
      </w:tr>
      <w:tr w:rsidR="003A511C" w14:paraId="0D0BAF3E"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ACE1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19E5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4B38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08B4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1316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559F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403.5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8654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338.6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01BF0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468.5</w:t>
            </w:r>
          </w:p>
        </w:tc>
      </w:tr>
      <w:tr w:rsidR="003A511C" w14:paraId="1BF4D1A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E9CB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DEA8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79ECD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EF03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2ED4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4F76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236.1</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4497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204.3</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4322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268.0</w:t>
            </w:r>
          </w:p>
        </w:tc>
      </w:tr>
      <w:tr w:rsidR="003A511C" w14:paraId="681BC649"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C5C4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BBB0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1317C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851F9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9B0F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A67D5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421.5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296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351.0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9BD9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492.0</w:t>
            </w:r>
          </w:p>
        </w:tc>
      </w:tr>
      <w:tr w:rsidR="003A511C" w14:paraId="669CDAEF"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2DCC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C743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743FF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6F80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5930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5A09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297.5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EE47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40D0F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398.4</w:t>
            </w:r>
          </w:p>
        </w:tc>
      </w:tr>
      <w:tr w:rsidR="003A511C" w14:paraId="0792467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7E8C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AE27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F52A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21BC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0254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26D3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655.9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54D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491.2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92AF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820.5</w:t>
            </w:r>
          </w:p>
        </w:tc>
      </w:tr>
      <w:tr w:rsidR="003A511C" w14:paraId="522AB3CC"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5D29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CCDC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E82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873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00B9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AA4DB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745.3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5456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518.7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4FA1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972.0</w:t>
            </w:r>
          </w:p>
        </w:tc>
      </w:tr>
      <w:tr w:rsidR="003A511C" w14:paraId="256D937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06D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7AF4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CB6C8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465</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FC3B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5709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D5A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969.5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A40D2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658.7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A745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1,280.3</w:t>
            </w:r>
          </w:p>
        </w:tc>
      </w:tr>
      <w:tr w:rsidR="003A511C" w14:paraId="6F52A45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BEBA4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D40A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5770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3D18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9482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628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F12D6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856.5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67A7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596.6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40E3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1,116.3</w:t>
            </w:r>
          </w:p>
        </w:tc>
      </w:tr>
      <w:tr w:rsidR="003A511C" w14:paraId="0D5B148B"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782D5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1682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5ADC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8B70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2A4F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2,987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F899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1,657.8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F76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-1,330.8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A6496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4,646.3</w:t>
            </w:r>
          </w:p>
        </w:tc>
      </w:tr>
      <w:tr w:rsidR="003A511C" w14:paraId="3FFE813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FD25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5362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1AB12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B409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B8F03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52DD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643.2</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1CC7E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365.0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2ED71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921.4</w:t>
            </w:r>
          </w:p>
        </w:tc>
      </w:tr>
      <w:tr w:rsidR="003A511C" w14:paraId="0C309136"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AF2D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3053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B05F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F998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2E6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9E31B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1,143.3</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676D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275.9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956B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2,010.7</w:t>
            </w:r>
          </w:p>
        </w:tc>
      </w:tr>
      <w:tr w:rsidR="003A511C" w14:paraId="3DABA2E4"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F79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A207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BC41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E071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3A0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DAEF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571.8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E44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326.1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C650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817.5</w:t>
            </w:r>
          </w:p>
        </w:tc>
      </w:tr>
      <w:tr w:rsidR="003A511C" w14:paraId="51F8EF7A"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94E24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9119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E47B0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0F67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CFAA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F9431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178.4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0BD4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AFFE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262.6</w:t>
            </w:r>
          </w:p>
        </w:tc>
      </w:tr>
      <w:tr w:rsidR="003A511C" w14:paraId="25C6DDD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806F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118C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0C10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A9DA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F2E2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9FB7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532.6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FC1C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253.7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EA54D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811.4</w:t>
            </w:r>
          </w:p>
        </w:tc>
      </w:tr>
      <w:tr w:rsidR="003A511C" w14:paraId="2EB57C3D"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900A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DB036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F30A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98DF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92CA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1F0C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485.6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F0FC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295.5</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EC5CE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675.7</w:t>
            </w:r>
          </w:p>
        </w:tc>
      </w:tr>
      <w:tr w:rsidR="003A511C" w14:paraId="3CBD25DD"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BF3F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B59B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2CCB0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278</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551F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7223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8608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403.7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AB54D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268.2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2680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539.2</w:t>
            </w:r>
          </w:p>
        </w:tc>
      </w:tr>
      <w:tr w:rsidR="003A511C" w14:paraId="59A9201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262E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92D0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C1621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C486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22E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3166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224.8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EFF8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E9C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359.5</w:t>
            </w:r>
          </w:p>
        </w:tc>
      </w:tr>
      <w:tr w:rsidR="003A511C" w14:paraId="59FB3B2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0319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C8DD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AF66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281</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ACFB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E74B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0924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397.8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7B88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326.2</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F090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469.5</w:t>
            </w:r>
          </w:p>
        </w:tc>
      </w:tr>
      <w:tr w:rsidR="003A511C" w14:paraId="6FDD403A"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8EB3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04384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EF3F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17F0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44046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69551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519.9</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2D26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437.8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EF72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602.1</w:t>
            </w:r>
          </w:p>
        </w:tc>
      </w:tr>
      <w:tr w:rsidR="003A511C" w14:paraId="3F1BE320"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5EAD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EA74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A4F81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F1A6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5696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8F81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726.7</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2979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645.6</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E8B1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807.9</w:t>
            </w:r>
          </w:p>
        </w:tc>
      </w:tr>
      <w:tr w:rsidR="003A511C" w14:paraId="7FD0239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E52BA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958A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5AB91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C5B1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F34D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AA10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664.4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E1491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593.7</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EABC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735.1</w:t>
            </w:r>
          </w:p>
        </w:tc>
      </w:tr>
      <w:tr w:rsidR="003A511C" w14:paraId="60571048"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F24A4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820F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687B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310</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81505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42A2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18FA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475.5</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F1CF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432.8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B4C0D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518.3</w:t>
            </w:r>
          </w:p>
        </w:tc>
      </w:tr>
      <w:tr w:rsidR="003A511C" w14:paraId="44C5F92E"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897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812C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577E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292</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6567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0539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2EC4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454.8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FD46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403.0</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5825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506.6</w:t>
            </w:r>
          </w:p>
        </w:tc>
      </w:tr>
      <w:tr w:rsidR="003A511C" w14:paraId="4F428F6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52EA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CA24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BB3CC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16E80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0DAB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638DD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286.8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4AE5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254.8</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145E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318.8</w:t>
            </w:r>
          </w:p>
        </w:tc>
      </w:tr>
      <w:tr w:rsidR="003A511C" w14:paraId="5DD4668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3FA8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F931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29D49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D371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63FF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1012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277.6</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64EB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227.4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5E37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327.9</w:t>
            </w:r>
          </w:p>
        </w:tc>
      </w:tr>
      <w:tr w:rsidR="003A511C" w14:paraId="1DF88452"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D62F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B74F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43785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C22B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D2F3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8E4D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230.2</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FC4C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EBDFE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273.6</w:t>
            </w:r>
          </w:p>
        </w:tc>
      </w:tr>
      <w:tr w:rsidR="003A511C" w14:paraId="48C26DC7"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8FF8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EB6C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7C67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135</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6987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37B5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1EE92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267.8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4753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227.1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24B5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308.6</w:t>
            </w:r>
          </w:p>
        </w:tc>
      </w:tr>
      <w:tr w:rsidR="003A511C" w14:paraId="159D0AAF"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A4548"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0BAC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9C25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1C5A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91C33"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B735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244.4</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45C8B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220.1</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31AE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268.8</w:t>
            </w:r>
          </w:p>
        </w:tc>
      </w:tr>
      <w:tr w:rsidR="003A511C" w14:paraId="13F57763"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F968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F2A7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CD42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38322"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A743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912A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385.8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E9FF6"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298.4</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B78C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473.2</w:t>
            </w:r>
          </w:p>
        </w:tc>
      </w:tr>
      <w:tr w:rsidR="003A511C" w14:paraId="75911E75" w14:textId="77777777">
        <w:trPr>
          <w:jc w:val="center"/>
        </w:trPr>
        <w:tc>
          <w:tcPr>
            <w:tcW w:w="16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1C59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512C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E6AF4"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129</w:t>
            </w:r>
          </w:p>
        </w:tc>
        <w:tc>
          <w:tcPr>
            <w:tcW w:w="9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FA0CD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CBC47C"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DB937"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229.8</w:t>
            </w:r>
          </w:p>
        </w:tc>
        <w:tc>
          <w:tcPr>
            <w:tcW w:w="11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74999"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209.9</w:t>
            </w:r>
          </w:p>
        </w:tc>
        <w:tc>
          <w:tcPr>
            <w:tcW w:w="11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F4B8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249.7</w:t>
            </w:r>
          </w:p>
        </w:tc>
      </w:tr>
      <w:tr w:rsidR="003A511C" w14:paraId="21FBA7FC" w14:textId="77777777">
        <w:trPr>
          <w:jc w:val="center"/>
        </w:trPr>
        <w:tc>
          <w:tcPr>
            <w:tcW w:w="160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4A52FB"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5E575A"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49EE50"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w:t>
            </w:r>
          </w:p>
        </w:tc>
        <w:tc>
          <w:tcPr>
            <w:tcW w:w="92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484C01"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988D25"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177</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6B828F"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265.1</w:t>
            </w:r>
          </w:p>
        </w:tc>
        <w:tc>
          <w:tcPr>
            <w:tcW w:w="11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7C71AE"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182.5</w:t>
            </w:r>
          </w:p>
        </w:tc>
        <w:tc>
          <w:tcPr>
            <w:tcW w:w="111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21EFDD" w14:textId="77777777" w:rsidR="003A511C" w:rsidRDefault="00A651D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347.6</w:t>
            </w:r>
          </w:p>
        </w:tc>
      </w:tr>
      <w:bookmarkEnd w:id="21"/>
      <w:bookmarkEnd w:id="22"/>
    </w:tbl>
    <w:p w14:paraId="4E6838F3" w14:textId="77777777" w:rsidR="00A651D5" w:rsidRDefault="00A651D5"/>
    <w:p w14:paraId="23FFE00A" w14:textId="6F5A7F5A" w:rsidR="00BC12FD" w:rsidRDefault="00BC12FD" w:rsidP="00BC12FD">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S2. Half Pipe model-averaged estimates of abundance (fish per kilometer) and biomass (kg) for species and year.</w:t>
      </w:r>
    </w:p>
    <w:tbl>
      <w:tblPr>
        <w:tblW w:w="9583" w:type="dxa"/>
        <w:jc w:val="center"/>
        <w:tblLayout w:type="fixed"/>
        <w:tblLook w:val="0420" w:firstRow="1" w:lastRow="0" w:firstColumn="0" w:lastColumn="0" w:noHBand="0" w:noVBand="1"/>
      </w:tblPr>
      <w:tblGrid>
        <w:gridCol w:w="1433"/>
        <w:gridCol w:w="816"/>
        <w:gridCol w:w="1643"/>
        <w:gridCol w:w="866"/>
        <w:gridCol w:w="958"/>
        <w:gridCol w:w="1982"/>
        <w:gridCol w:w="867"/>
        <w:gridCol w:w="1018"/>
      </w:tblGrid>
      <w:tr w:rsidR="00BC12FD" w14:paraId="4A505B17" w14:textId="77777777" w:rsidTr="003165BB">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42AB9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BE608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8AFC1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F66D7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D1C63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AE2C7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ED584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101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61784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BC12FD" w14:paraId="4D200E26" w14:textId="77777777" w:rsidTr="003165BB">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C361A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593B6"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2018</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0A3BB"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1,111</w:t>
            </w:r>
          </w:p>
        </w:tc>
        <w:tc>
          <w:tcPr>
            <w:tcW w:w="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6051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934</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E1A1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1,288</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CFE23"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885.6</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E6DB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778.6</w:t>
            </w:r>
          </w:p>
        </w:tc>
        <w:tc>
          <w:tcPr>
            <w:tcW w:w="101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2E536"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992.6</w:t>
            </w:r>
          </w:p>
        </w:tc>
      </w:tr>
      <w:tr w:rsidR="00BC12FD" w14:paraId="13CF2768" w14:textId="77777777" w:rsidTr="003165BB">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BB73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40E35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F68E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1,422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9863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1,089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AEF3A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1,755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70BD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1,171.7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D24D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959.4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B5D1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1,384.0</w:t>
            </w:r>
          </w:p>
        </w:tc>
      </w:tr>
      <w:tr w:rsidR="00BC12FD" w14:paraId="79D44135" w14:textId="77777777" w:rsidTr="003165BB">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7719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C5E4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AAAA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70C99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F27D4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BDA57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881.2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1FD22"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812.4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D8C397"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950.0</w:t>
            </w:r>
          </w:p>
        </w:tc>
      </w:tr>
      <w:tr w:rsidR="00BC12FD" w14:paraId="749AB16A" w14:textId="77777777" w:rsidTr="003165BB">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687C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41BD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CB73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D5D9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D6FD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90F55"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699.0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E038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658.4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491441"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739.5</w:t>
            </w:r>
          </w:p>
        </w:tc>
      </w:tr>
      <w:tr w:rsidR="00BC12FD" w14:paraId="770A8678" w14:textId="77777777" w:rsidTr="003165BB">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952B5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AD725E"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94310"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455</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E782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46AF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F8C77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511.2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A227C"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479.7</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D9D69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542.7</w:t>
            </w:r>
          </w:p>
        </w:tc>
      </w:tr>
      <w:tr w:rsidR="00BC12FD" w14:paraId="5C2888E1" w14:textId="77777777" w:rsidTr="003165BB">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D59018"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05D52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CE998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752</w:t>
            </w:r>
          </w:p>
        </w:tc>
        <w:tc>
          <w:tcPr>
            <w:tcW w:w="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E57709"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578</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1472AD"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926</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8051F4"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1,114.1</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D4E82F"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926.3</w:t>
            </w:r>
          </w:p>
        </w:tc>
        <w:tc>
          <w:tcPr>
            <w:tcW w:w="101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DC5EAA" w14:textId="77777777" w:rsidR="00BC12FD" w:rsidRDefault="00BC12FD"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1,301.9</w:t>
            </w:r>
          </w:p>
        </w:tc>
      </w:tr>
    </w:tbl>
    <w:p w14:paraId="0354CD52" w14:textId="1E6F225C" w:rsidR="003165BB" w:rsidRDefault="003165BB" w:rsidP="003165BB">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S</w:t>
      </w:r>
      <w:r w:rsidR="008E4A34">
        <w:t>3</w:t>
      </w:r>
      <w:r>
        <w:t>. Fish and Game model-averaged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433"/>
        <w:gridCol w:w="816"/>
        <w:gridCol w:w="1643"/>
        <w:gridCol w:w="846"/>
        <w:gridCol w:w="958"/>
        <w:gridCol w:w="1982"/>
        <w:gridCol w:w="1018"/>
        <w:gridCol w:w="1018"/>
      </w:tblGrid>
      <w:tr w:rsidR="003165BB" w14:paraId="724E7959" w14:textId="77777777" w:rsidTr="00BB6DF0">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55642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EF3FA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6A99B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98522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949D5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6550D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101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DB75C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101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42A20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3165BB" w14:paraId="6CB09BAF" w14:textId="77777777" w:rsidTr="00BB6DF0">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923BE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0FD39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1982</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64D0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635</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616A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592</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0E4D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678</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78E2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752.1</w:t>
            </w:r>
          </w:p>
        </w:tc>
        <w:tc>
          <w:tcPr>
            <w:tcW w:w="101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45E2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701.2</w:t>
            </w:r>
          </w:p>
        </w:tc>
        <w:tc>
          <w:tcPr>
            <w:tcW w:w="101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CFA0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802.9</w:t>
            </w:r>
          </w:p>
        </w:tc>
      </w:tr>
      <w:tr w:rsidR="003165BB" w14:paraId="5AD14F5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16AC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B3FC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A47B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913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E784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8D6C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64060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1,225.5</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818C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1,162.2</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C5DA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1,288.8</w:t>
            </w:r>
          </w:p>
        </w:tc>
      </w:tr>
      <w:tr w:rsidR="003165BB" w14:paraId="5D57693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EAD7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2037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C373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EEEE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0F1E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D3C2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1,000.4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C8989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956.9</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2306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1,043.9</w:t>
            </w:r>
          </w:p>
        </w:tc>
      </w:tr>
      <w:tr w:rsidR="003165BB" w14:paraId="56B6BE43"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CF4C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6F87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6D16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C7D5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238E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E6B0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730.5</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C0B3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692.3</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5F3C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768.8</w:t>
            </w:r>
          </w:p>
        </w:tc>
      </w:tr>
      <w:tr w:rsidR="003165BB" w14:paraId="2B36E95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DF26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9EA2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8E0F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192</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3B34C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58AD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C496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337.8</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7B79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315.8</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B4C9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359.7</w:t>
            </w:r>
          </w:p>
        </w:tc>
      </w:tr>
      <w:tr w:rsidR="003165BB" w14:paraId="4628C45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1C7C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7AFB9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2638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25C7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21E9E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7A80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762.9</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6BFB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696.6</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64DF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829.2</w:t>
            </w:r>
          </w:p>
        </w:tc>
      </w:tr>
      <w:tr w:rsidR="003165BB" w14:paraId="4BEA455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00CA0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3E7A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BD65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A1F5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244A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583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1471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645.5</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FFCB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587.3</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ED26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703.7</w:t>
            </w:r>
          </w:p>
        </w:tc>
      </w:tr>
      <w:tr w:rsidR="003165BB" w14:paraId="4C937DA1"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2A32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9B76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2DD91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EE05B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D5C4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AB94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635.4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1F72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579.1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3C61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691.7</w:t>
            </w:r>
          </w:p>
        </w:tc>
      </w:tr>
      <w:tr w:rsidR="003165BB" w14:paraId="54F04AF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76D7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E6DB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4651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6179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E4C51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9E22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649.5</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5504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594.8</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66FE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704.3</w:t>
            </w:r>
          </w:p>
        </w:tc>
      </w:tr>
      <w:tr w:rsidR="003165BB" w14:paraId="2B7926F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888E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7B41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5CC5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398</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EC556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964F8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5BD7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468.8</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26CB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391.4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2D88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546.3</w:t>
            </w:r>
          </w:p>
        </w:tc>
      </w:tr>
      <w:tr w:rsidR="003165BB" w14:paraId="128FC20D"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93BB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558E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FE22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36B9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52C0D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BCDB2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987.9</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092D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910.1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7DAE2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1,065.7</w:t>
            </w:r>
          </w:p>
        </w:tc>
      </w:tr>
      <w:tr w:rsidR="003165BB" w14:paraId="1FBB1D19"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42E1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37DE4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701B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8AA1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2C09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391E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1,062.3</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7179C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978.5</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A855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1,146.2</w:t>
            </w:r>
          </w:p>
        </w:tc>
      </w:tr>
      <w:tr w:rsidR="003165BB" w14:paraId="19BDB74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8198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D83AE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8176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72E8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0FBB0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7755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1,199.2</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DEE2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1,114.1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68D7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1,284.3</w:t>
            </w:r>
          </w:p>
        </w:tc>
      </w:tr>
      <w:tr w:rsidR="003165BB" w14:paraId="5D44AC2D"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D806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3C62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6DFF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A562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8E19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82AD8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1,176.9</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47E7D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1,114.7</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4F34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1,239.0</w:t>
            </w:r>
          </w:p>
        </w:tc>
      </w:tr>
      <w:tr w:rsidR="003165BB" w14:paraId="59B2E051"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E109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F4D5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5FBD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A16C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9B82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B59E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980.1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5F98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933.4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2390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1,026.9</w:t>
            </w:r>
          </w:p>
        </w:tc>
      </w:tr>
      <w:tr w:rsidR="003165BB" w14:paraId="6D3338F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4594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2723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50F1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F932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E38A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062E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845.6</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F9BB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805.4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5030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885.8</w:t>
            </w:r>
          </w:p>
        </w:tc>
      </w:tr>
      <w:tr w:rsidR="003165BB" w14:paraId="4FEE8AF9"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DC9A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CF43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C29E5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0D20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57A3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F0BA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631.8</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F579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606.0</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1379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657.6</w:t>
            </w:r>
          </w:p>
        </w:tc>
      </w:tr>
      <w:tr w:rsidR="003165BB" w14:paraId="7E4B5DE6"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565A9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DED89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791A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BEFC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BDC3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C52A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504.6</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3B58F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485.3</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19B9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524.0</w:t>
            </w:r>
          </w:p>
        </w:tc>
      </w:tr>
      <w:tr w:rsidR="003165BB" w14:paraId="62D464F3"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E438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17F5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FED2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365</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89A6E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45BB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00C2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526.3</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EC0E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505.1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B597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547.5</w:t>
            </w:r>
          </w:p>
        </w:tc>
      </w:tr>
      <w:tr w:rsidR="003165BB" w14:paraId="2B7CC42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1B0F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5FDDA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6762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345</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EA78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CDFB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E95B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575.3</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2767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554.7</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472C5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595.9</w:t>
            </w:r>
          </w:p>
        </w:tc>
      </w:tr>
      <w:tr w:rsidR="003165BB" w14:paraId="1EB72273"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E992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6972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29F1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E3E5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69D17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6925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485.7</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9A71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CFF9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507.1</w:t>
            </w:r>
          </w:p>
        </w:tc>
      </w:tr>
      <w:tr w:rsidR="003165BB" w14:paraId="6BCADB2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1454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BBB2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0721C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7B6FE"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4171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6F85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728.6</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20EC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660.8</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DB4B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796.4</w:t>
            </w:r>
          </w:p>
        </w:tc>
      </w:tr>
      <w:tr w:rsidR="003165BB" w14:paraId="4E6CB86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47092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6821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AA32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1B20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581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6E25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55DB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923.4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863E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855.9</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CB65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991.0</w:t>
            </w:r>
          </w:p>
        </w:tc>
      </w:tr>
      <w:tr w:rsidR="003165BB" w14:paraId="2FC93A4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BC84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EF26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561F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CC5D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5F3D1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6C59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961.2</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C5FFF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926.0</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F9EB6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996.5</w:t>
            </w:r>
          </w:p>
        </w:tc>
      </w:tr>
      <w:tr w:rsidR="003165BB" w14:paraId="45BC4759"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E219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B8F9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0B01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FE4C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792C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603B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657.4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9DBF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636.6</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67C9F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678.2</w:t>
            </w:r>
          </w:p>
        </w:tc>
      </w:tr>
      <w:tr w:rsidR="003165BB" w14:paraId="5AF5F164"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9FEC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7F927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2192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C8D3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1735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2583F"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377.7</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056F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359.1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4C85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396.3</w:t>
            </w:r>
          </w:p>
        </w:tc>
      </w:tr>
      <w:tr w:rsidR="003165BB" w14:paraId="736FE9E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A6FF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6C42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00E3F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5561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356DE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608D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492.9</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D01D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438.2</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D16C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547.6</w:t>
            </w:r>
          </w:p>
        </w:tc>
      </w:tr>
      <w:tr w:rsidR="003165BB" w14:paraId="5256FCC6"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CDDF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8C3C9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D9AB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43B5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6281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BE06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643.4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BB8A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606.4</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819E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680.4</w:t>
            </w:r>
          </w:p>
        </w:tc>
      </w:tr>
      <w:tr w:rsidR="003165BB" w14:paraId="2544A60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C1EF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C6D7A"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0BE75"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75FE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5F84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1B453"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610.0</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F9E6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587.2</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CD5D9"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632.8</w:t>
            </w:r>
          </w:p>
        </w:tc>
      </w:tr>
      <w:tr w:rsidR="003165BB" w14:paraId="143EE113"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2E762"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3905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4349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345E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E553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E8CB37"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467.6</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8F6D1"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450.1</w:t>
            </w:r>
          </w:p>
        </w:tc>
        <w:tc>
          <w:tcPr>
            <w:tcW w:w="10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170BD"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485.0</w:t>
            </w:r>
          </w:p>
        </w:tc>
      </w:tr>
      <w:tr w:rsidR="003165BB" w14:paraId="1101FB16" w14:textId="77777777" w:rsidTr="00BB6DF0">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4D444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4168B4"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5AA67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282</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B124C8"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257</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DCE8AB"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307</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D6C410"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553.3</w:t>
            </w:r>
          </w:p>
        </w:tc>
        <w:tc>
          <w:tcPr>
            <w:tcW w:w="101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2C486C"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514.8</w:t>
            </w:r>
          </w:p>
        </w:tc>
        <w:tc>
          <w:tcPr>
            <w:tcW w:w="101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E309F6" w14:textId="77777777" w:rsidR="003165BB" w:rsidRDefault="003165BB"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591.8</w:t>
            </w:r>
          </w:p>
        </w:tc>
      </w:tr>
    </w:tbl>
    <w:p w14:paraId="5557BD3B" w14:textId="77777777" w:rsidR="00BC12FD" w:rsidRDefault="00BC12FD"/>
    <w:p w14:paraId="3755BBC9" w14:textId="354C5C4B" w:rsidR="002F61A4" w:rsidRDefault="002F61A4" w:rsidP="002F61A4">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lastRenderedPageBreak/>
        <w:t>Table S</w:t>
      </w:r>
      <w:r w:rsidR="008E4A34">
        <w:t>4</w:t>
      </w:r>
      <w:r>
        <w:t>. Anderson model-averaged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433"/>
        <w:gridCol w:w="816"/>
        <w:gridCol w:w="1643"/>
        <w:gridCol w:w="846"/>
        <w:gridCol w:w="958"/>
        <w:gridCol w:w="1982"/>
        <w:gridCol w:w="867"/>
        <w:gridCol w:w="958"/>
      </w:tblGrid>
      <w:tr w:rsidR="002F61A4" w14:paraId="445EE04B" w14:textId="77777777" w:rsidTr="00BB6DF0">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11E20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187EA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C0C12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BE331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BA7EA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9A88B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7BB47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C706D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2F61A4" w14:paraId="569618AE" w14:textId="77777777" w:rsidTr="00BB6DF0">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CF63D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599E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1975</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DFD3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156</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C93AE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143</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62BE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169</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F115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402.0</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9EB8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377.2</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8DBCF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426.8</w:t>
            </w:r>
          </w:p>
        </w:tc>
      </w:tr>
      <w:tr w:rsidR="002F61A4" w14:paraId="59A4D7E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DAEB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484B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418F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F072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28FA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DD8C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236.5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141D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8049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275.0</w:t>
            </w:r>
          </w:p>
        </w:tc>
      </w:tr>
      <w:tr w:rsidR="002F61A4" w14:paraId="23CA2AF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C1BA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BDA1D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7B77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50BD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4343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4C8A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418.2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3577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349.1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F0FB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487.2</w:t>
            </w:r>
          </w:p>
        </w:tc>
      </w:tr>
      <w:tr w:rsidR="002F61A4" w14:paraId="18D8016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EC62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5B00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DA8F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164</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7278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52BA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C99BC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438.8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6A453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385.0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EF92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492.6</w:t>
            </w:r>
          </w:p>
        </w:tc>
      </w:tr>
      <w:tr w:rsidR="002F61A4" w14:paraId="336571D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BA81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D3A9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2DE62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37FE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AF501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01D2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521.8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C48C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CFBBD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569.9</w:t>
            </w:r>
          </w:p>
        </w:tc>
      </w:tr>
      <w:tr w:rsidR="002F61A4" w14:paraId="6F7AE6C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CCC9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1E9B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FFED0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35977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15DB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618D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515.7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4C42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477.7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50AC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553.7</w:t>
            </w:r>
          </w:p>
        </w:tc>
      </w:tr>
      <w:tr w:rsidR="002F61A4" w14:paraId="7CC4A45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5525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5986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52A8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D0E7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22AB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D0BF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506.0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FDA2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449.3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07CE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562.6</w:t>
            </w:r>
          </w:p>
        </w:tc>
      </w:tr>
      <w:tr w:rsidR="002F61A4" w14:paraId="094E4B09"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E1F9E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CA0E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6A30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208</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D911D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E5E3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045A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554.9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D1F5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90AC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616.7</w:t>
            </w:r>
          </w:p>
        </w:tc>
      </w:tr>
      <w:tr w:rsidR="002F61A4" w14:paraId="10916CF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A13F4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6858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D5EF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174</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71ECA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1576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1F65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446.0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E5044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133E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516.8</w:t>
            </w:r>
          </w:p>
        </w:tc>
      </w:tr>
      <w:tr w:rsidR="002F61A4" w14:paraId="2E8DD7A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E8BE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A425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09FA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A9E0D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24BA2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56C3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633.3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546D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565.6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C275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700.9</w:t>
            </w:r>
          </w:p>
        </w:tc>
      </w:tr>
      <w:tr w:rsidR="002F61A4" w14:paraId="33D432D1"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7BBA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5B04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498F9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6FD0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5FFE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8607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617.0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9C3F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579.7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FDBE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654.3</w:t>
            </w:r>
          </w:p>
        </w:tc>
      </w:tr>
      <w:tr w:rsidR="002F61A4" w14:paraId="466D3919"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E461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44CE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724B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D76DE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0C57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4FC3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562.3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0C9F7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511.5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4EC87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613.2</w:t>
            </w:r>
          </w:p>
        </w:tc>
      </w:tr>
      <w:tr w:rsidR="002F61A4" w14:paraId="3BF63751"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452F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ECB3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67A1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224</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5681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962D1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4DA2A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709.1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6AB7A"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621.7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D3EF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796.4</w:t>
            </w:r>
          </w:p>
        </w:tc>
      </w:tr>
      <w:tr w:rsidR="002F61A4" w14:paraId="1CD54EE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4FC4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0536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C045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01FE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63C84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798A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303.8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7E30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270.9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CA15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336.6</w:t>
            </w:r>
          </w:p>
        </w:tc>
      </w:tr>
      <w:tr w:rsidR="002F61A4" w14:paraId="5D4CC46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FFF4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0419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0598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7619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6C32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89F7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375.3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BA16A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329.0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40BF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421.7</w:t>
            </w:r>
          </w:p>
        </w:tc>
      </w:tr>
      <w:tr w:rsidR="002F61A4" w14:paraId="0B92905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74E9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E4F3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1EDC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155</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D0F9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B00C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9705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556.0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78D4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505.6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498B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606.4</w:t>
            </w:r>
          </w:p>
        </w:tc>
      </w:tr>
      <w:tr w:rsidR="002F61A4" w14:paraId="7648ECCF"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87C3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1908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1BF3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6181B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A101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0713B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534.0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B845B"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495.3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1781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572.6</w:t>
            </w:r>
          </w:p>
        </w:tc>
      </w:tr>
      <w:tr w:rsidR="002F61A4" w14:paraId="2CE21F9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1B4F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833A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1A7C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154</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DE2D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44DB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728A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483.1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EF2BB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451.5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6DDDC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514.8</w:t>
            </w:r>
          </w:p>
        </w:tc>
      </w:tr>
      <w:tr w:rsidR="002F61A4" w14:paraId="21C717D6"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3C1B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AA69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5383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EB1FAD"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2B0D6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F302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409.9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6C69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379.2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D962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440.5</w:t>
            </w:r>
          </w:p>
        </w:tc>
      </w:tr>
      <w:tr w:rsidR="002F61A4" w14:paraId="3988FCB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EA3E4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3822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50F1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01DE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A6E94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00689"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340.4</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7830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0A3B1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375.7</w:t>
            </w:r>
          </w:p>
        </w:tc>
      </w:tr>
      <w:tr w:rsidR="002F61A4" w14:paraId="1642E2F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544795"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AFB1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8E902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3CB48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E69E3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FC75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312.5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04DD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277.4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D82CF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347.6</w:t>
            </w:r>
          </w:p>
        </w:tc>
      </w:tr>
      <w:tr w:rsidR="002F61A4" w14:paraId="3F9FC6C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9FDA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4433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A439A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481E1"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374FC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C8A98"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473.7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DA217"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450.7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0210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496.7</w:t>
            </w:r>
          </w:p>
        </w:tc>
      </w:tr>
      <w:tr w:rsidR="002F61A4" w14:paraId="48022E13" w14:textId="77777777" w:rsidTr="00BB6DF0">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98E9AC"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496C96"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D78F23"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153</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9AE09F"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A8025E"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192</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6F7204"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426.8</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75E130"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355.9</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4CD132" w14:textId="77777777" w:rsidR="002F61A4" w:rsidRDefault="002F61A4"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497.7</w:t>
            </w:r>
          </w:p>
        </w:tc>
      </w:tr>
    </w:tbl>
    <w:p w14:paraId="669EDBA2" w14:textId="77777777" w:rsidR="002F61A4" w:rsidRDefault="002F61A4"/>
    <w:p w14:paraId="53F94890" w14:textId="5F382169" w:rsidR="00634212" w:rsidRDefault="00634212" w:rsidP="00634212">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lastRenderedPageBreak/>
        <w:t>Table S</w:t>
      </w:r>
      <w:r w:rsidR="008E4A34">
        <w:t>5</w:t>
      </w:r>
      <w:r>
        <w:t>. Poindexter model-averaged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433"/>
        <w:gridCol w:w="816"/>
        <w:gridCol w:w="1643"/>
        <w:gridCol w:w="866"/>
        <w:gridCol w:w="958"/>
        <w:gridCol w:w="1982"/>
        <w:gridCol w:w="867"/>
        <w:gridCol w:w="958"/>
      </w:tblGrid>
      <w:tr w:rsidR="00634212" w14:paraId="1A5C23D1" w14:textId="77777777" w:rsidTr="00BB6DF0">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61AB5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F7A33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3E4B8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E54BB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97AAF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8691A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8DCDC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1BB0D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634212" w14:paraId="4056C188" w14:textId="77777777" w:rsidTr="00BB6DF0">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6B82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62B47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1968</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B1F0F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1,001</w:t>
            </w:r>
          </w:p>
        </w:tc>
        <w:tc>
          <w:tcPr>
            <w:tcW w:w="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6860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953</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019BC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1,049</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12A2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233.2</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7B21D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226.1</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CEF34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240.3</w:t>
            </w:r>
          </w:p>
        </w:tc>
      </w:tr>
      <w:tr w:rsidR="00634212" w14:paraId="65FC099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4B4BB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A5302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1969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5459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BDB1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1F44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419B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AC1D0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189.6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1BC2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223.0</w:t>
            </w:r>
          </w:p>
        </w:tc>
      </w:tr>
      <w:tr w:rsidR="00634212" w14:paraId="2CA83937"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9F05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6937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5511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3E28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6175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1,209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ACE6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238.9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7C54A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227.2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8566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250.7</w:t>
            </w:r>
          </w:p>
        </w:tc>
      </w:tr>
      <w:tr w:rsidR="00634212" w14:paraId="4473387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7ADA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BD9BC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D553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903</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BF75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D0AA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AE125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219.3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2688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211.3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6FC8B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227.3</w:t>
            </w:r>
          </w:p>
        </w:tc>
      </w:tr>
      <w:tr w:rsidR="00634212" w14:paraId="3BC12D2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A2B5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D509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A971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1,669</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43111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1,466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380F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A8377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214.2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483A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AA88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223.7</w:t>
            </w:r>
          </w:p>
        </w:tc>
      </w:tr>
      <w:tr w:rsidR="00634212" w14:paraId="5D26A39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EC5C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73AF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EDCF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2,074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EEC1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F3B5F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2,336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9E5B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216.8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E242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DA60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228.7</w:t>
            </w:r>
          </w:p>
        </w:tc>
      </w:tr>
      <w:tr w:rsidR="00634212" w14:paraId="1C8E5BE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FDF2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FE30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B689C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1,803</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023C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1,677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A7C7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69B6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304.1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4B01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282.5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4048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325.8</w:t>
            </w:r>
          </w:p>
        </w:tc>
      </w:tr>
      <w:tr w:rsidR="00634212" w14:paraId="3041F67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69733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767A0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33042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22D5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179A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1,081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A4035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168.8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0B8A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8F87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177.0</w:t>
            </w:r>
          </w:p>
        </w:tc>
      </w:tr>
      <w:tr w:rsidR="00634212" w14:paraId="189D633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98A39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7F34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DB41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2,439</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32F3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B684C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0AA8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217.0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B983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AA01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231.3</w:t>
            </w:r>
          </w:p>
        </w:tc>
      </w:tr>
      <w:tr w:rsidR="00634212" w14:paraId="52274484"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4C17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E2BA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D551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1,895</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46791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1,746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085D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3AF65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348.7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0A8AF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28B4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364.4</w:t>
            </w:r>
          </w:p>
        </w:tc>
      </w:tr>
      <w:tr w:rsidR="00634212" w14:paraId="3450202D"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C6E9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B939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4AB21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2,712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9E33A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2,215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17D9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3,209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AF7F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432.9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7CC3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414.8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61719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451.1</w:t>
            </w:r>
          </w:p>
        </w:tc>
      </w:tr>
      <w:tr w:rsidR="00634212" w14:paraId="0FD0348D"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EF222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FE412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157EB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2,534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AAC48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2B35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3,055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7800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353.1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666F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334.9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8682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371.3</w:t>
            </w:r>
          </w:p>
        </w:tc>
      </w:tr>
      <w:tr w:rsidR="00634212" w14:paraId="506DEDD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CC84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C61C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1989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0C1A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3,002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2D95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2,637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8FA7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3,367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D2D2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450.9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9F20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429.4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7E87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472.3</w:t>
            </w:r>
          </w:p>
        </w:tc>
      </w:tr>
      <w:tr w:rsidR="00634212" w14:paraId="747F79EE"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4AAF1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CF37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84960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3,404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BC80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4C32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3,896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B0761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440.7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AECA3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416.8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057A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464.5</w:t>
            </w:r>
          </w:p>
        </w:tc>
      </w:tr>
      <w:tr w:rsidR="00634212" w14:paraId="7DD0BA2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59E9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2D05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E80C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2,645</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6E30F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1,818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9978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3,472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6CC1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335.3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F809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305.1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5079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365.4</w:t>
            </w:r>
          </w:p>
        </w:tc>
      </w:tr>
      <w:tr w:rsidR="00634212" w14:paraId="2179C5E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2D1C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B65DC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8E57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5,787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C7495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5,204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4686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6,370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688F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374.2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253F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CCD0F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405.5</w:t>
            </w:r>
          </w:p>
        </w:tc>
      </w:tr>
      <w:tr w:rsidR="00634212" w14:paraId="454BAF67"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AA533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80B9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1CE8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1,110</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C60F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FBFD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0519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275.9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E7A83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242.4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2D561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309.5</w:t>
            </w:r>
          </w:p>
        </w:tc>
      </w:tr>
      <w:tr w:rsidR="00634212" w14:paraId="6AE44660"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4EB8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D074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C986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2,581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F024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2,144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664D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3,018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7C37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254.8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2253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237.5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9796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272.2</w:t>
            </w:r>
          </w:p>
        </w:tc>
      </w:tr>
      <w:tr w:rsidR="00634212" w14:paraId="68FCDF63"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CD3C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5395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63D8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2A22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4A58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2,273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3E748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344.8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8FBA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B919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367.9</w:t>
            </w:r>
          </w:p>
        </w:tc>
      </w:tr>
      <w:tr w:rsidR="00634212" w14:paraId="62A26B6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2C64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DB8E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A923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1,472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71E5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A3E6D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1,666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AB96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223.9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7068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211.1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20A5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236.7</w:t>
            </w:r>
          </w:p>
        </w:tc>
      </w:tr>
      <w:tr w:rsidR="00634212" w14:paraId="66DDBFE5"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FF9ED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E90E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8AAB9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1,450</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685D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1,310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A7BB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1,590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86B0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276.3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DCB3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266.9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39221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285.8</w:t>
            </w:r>
          </w:p>
        </w:tc>
      </w:tr>
      <w:tr w:rsidR="00634212" w14:paraId="734B30A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1791A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A945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AD3E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3,418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804B9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3,165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DFBCD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3,671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5B47C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409.7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DEBEA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396.2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48FB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423.1</w:t>
            </w:r>
          </w:p>
        </w:tc>
      </w:tr>
      <w:tr w:rsidR="00634212" w14:paraId="6CC13BAB"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6858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E816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7776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2,534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C97B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2,358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6080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2,710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FEAA4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434.2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D6D5A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419.0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0726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449.3</w:t>
            </w:r>
          </w:p>
        </w:tc>
      </w:tr>
      <w:tr w:rsidR="00634212" w14:paraId="2A489EFF"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1B0B0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83DC5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9080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3,815</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5587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3,370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EE2D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4,260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90E1E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535.6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7B45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512.8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F0BE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558.5</w:t>
            </w:r>
          </w:p>
        </w:tc>
      </w:tr>
      <w:tr w:rsidR="00634212" w14:paraId="6FE96CB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85CB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9247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595A4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3,012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9163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2,764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6B75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3,260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B5542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516.5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69850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497.1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212DD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535.9</w:t>
            </w:r>
          </w:p>
        </w:tc>
      </w:tr>
      <w:tr w:rsidR="00634212" w14:paraId="71AB3A1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BDAB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216E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35DB9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2,280</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35D56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485D9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2,431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BDBF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426.2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1CE8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D9F7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448.2</w:t>
            </w:r>
          </w:p>
        </w:tc>
      </w:tr>
      <w:tr w:rsidR="00634212" w14:paraId="1987BD4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0AED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F6AC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F5E5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4,106</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63A6A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2,464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CDCC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5,748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ADEFF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409.5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DCC43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375.9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60E6E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443.2</w:t>
            </w:r>
          </w:p>
        </w:tc>
      </w:tr>
      <w:tr w:rsidR="00634212" w14:paraId="0E8F26C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4586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14A6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4128F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1,475</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D5EB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B8CF7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1,607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C728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260.9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C2A4F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249.9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3EB41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271.8</w:t>
            </w:r>
          </w:p>
        </w:tc>
      </w:tr>
      <w:tr w:rsidR="00634212" w14:paraId="0FE9ECEF"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F6D0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9632A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228B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2,989</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05AC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2,347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2778E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3,631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541D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303.0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C3A8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E7AC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325.4</w:t>
            </w:r>
          </w:p>
        </w:tc>
      </w:tr>
      <w:tr w:rsidR="00634212" w14:paraId="12756D5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333D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9711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5387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4A38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1,663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E2012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40FB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254.1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B965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237.0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2ECD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271.3</w:t>
            </w:r>
          </w:p>
        </w:tc>
      </w:tr>
      <w:tr w:rsidR="00634212" w14:paraId="38CE29C7"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F9B8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DB75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EB09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1,241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A392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E3C3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1,357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80D2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243.0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D537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230.9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8660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255.0</w:t>
            </w:r>
          </w:p>
        </w:tc>
      </w:tr>
      <w:tr w:rsidR="00634212" w14:paraId="3EB8F8D1"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5830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12F5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21D72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1,527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6BB2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6501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1,822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B271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273.3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6B78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257.1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4B95A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289.4</w:t>
            </w:r>
          </w:p>
        </w:tc>
      </w:tr>
      <w:tr w:rsidR="00634212" w14:paraId="12777160"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E38E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9BAA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97B9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2,471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58410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2,210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3814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2,732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39BE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372.5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079E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096D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396.2</w:t>
            </w:r>
          </w:p>
        </w:tc>
      </w:tr>
      <w:tr w:rsidR="00634212" w14:paraId="108F6BE0"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53D5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F787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E489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1,422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3F2B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34E3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1,513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C77D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318.6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2F11A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306.9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43E1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330.3</w:t>
            </w:r>
          </w:p>
        </w:tc>
      </w:tr>
      <w:tr w:rsidR="00634212" w14:paraId="5AFFA5C0"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A30B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C9DA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7CA3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2,140</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621B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1,904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8FD2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2,376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431B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305.7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4C31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288.3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D931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323.0</w:t>
            </w:r>
          </w:p>
        </w:tc>
      </w:tr>
      <w:tr w:rsidR="00634212" w14:paraId="0F054684"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6A7E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E3BA4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F326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1,768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EE759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1,634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22BEB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1,902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BFCB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334.2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A470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319.3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3B5E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349.0</w:t>
            </w:r>
          </w:p>
        </w:tc>
      </w:tr>
      <w:tr w:rsidR="00634212" w14:paraId="0EDFEE6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EFE4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D0EA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C907D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ED31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6041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77FD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FFDEE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80E0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117.4</w:t>
            </w:r>
          </w:p>
        </w:tc>
      </w:tr>
      <w:tr w:rsidR="00634212" w14:paraId="74818C50"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9C28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992F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7A4E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1,583</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D50CF"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1,231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205D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1,935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5FD1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262.0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A3C5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236.3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A5E5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287.6</w:t>
            </w:r>
          </w:p>
        </w:tc>
      </w:tr>
      <w:tr w:rsidR="00634212" w14:paraId="3AC6BF68"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0C41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E5BF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B483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DF08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1F5C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0F127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182.1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43142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172.2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69D2C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192.0</w:t>
            </w:r>
          </w:p>
        </w:tc>
      </w:tr>
      <w:tr w:rsidR="00634212" w14:paraId="6F73DC0F"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9C05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48EF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E618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0DEF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654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6C94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1,002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3917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204.6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F52D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183.9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393A07"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225.3</w:t>
            </w:r>
          </w:p>
        </w:tc>
      </w:tr>
      <w:tr w:rsidR="00634212" w14:paraId="3B208B92"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E212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B098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9152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E1B5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CAB9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1,058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F431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239.4</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D28E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759E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250.1</w:t>
            </w:r>
          </w:p>
        </w:tc>
      </w:tr>
      <w:tr w:rsidR="00634212" w14:paraId="399299CC"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730A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2AE5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63AFC"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219C0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6C9C0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A9A0D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313.3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B2C3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303.0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C465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323.6</w:t>
            </w:r>
          </w:p>
        </w:tc>
      </w:tr>
      <w:tr w:rsidR="00634212" w14:paraId="386F3263"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2F11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6D75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101D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1,874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0AD7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1,727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A5FCD"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3A2B9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390.0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6295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8C3236"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401.4</w:t>
            </w:r>
          </w:p>
        </w:tc>
      </w:tr>
      <w:tr w:rsidR="00634212" w14:paraId="642D9E5A" w14:textId="77777777" w:rsidTr="00BB6DF0">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CC19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CC0F4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730AE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684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73B21"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445B2"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850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275F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257.8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33B78"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250.3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D6F25"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265.3</w:t>
            </w:r>
          </w:p>
        </w:tc>
      </w:tr>
      <w:tr w:rsidR="00634212" w14:paraId="4C400C93" w14:textId="77777777" w:rsidTr="00BB6DF0">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20E093"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5452B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F57B10"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2,293</w:t>
            </w:r>
          </w:p>
        </w:tc>
        <w:tc>
          <w:tcPr>
            <w:tcW w:w="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7EED14"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1,863</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59F10E"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2,723</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81894A"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298.7</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7CC89B"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275.7</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28AB49" w14:textId="77777777" w:rsidR="00634212" w:rsidRDefault="00634212" w:rsidP="00BB6DF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321.6</w:t>
            </w:r>
          </w:p>
        </w:tc>
      </w:tr>
    </w:tbl>
    <w:p w14:paraId="39AD99FD" w14:textId="77777777" w:rsidR="00634212" w:rsidRDefault="00634212"/>
    <w:sectPr w:rsidR="00634212" w:rsidSect="00FB4F60">
      <w:footerReference w:type="default" r:id="rId51"/>
      <w:headerReference w:type="first" r:id="rId52"/>
      <w:footerReference w:type="first" r:id="rId53"/>
      <w:type w:val="continuous"/>
      <w:pgSz w:w="12240" w:h="15840"/>
      <w:pgMar w:top="2160" w:right="1440" w:bottom="1440" w:left="1440" w:header="216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CC397" w14:textId="77777777" w:rsidR="00A651D5" w:rsidRDefault="00A651D5">
      <w:pPr>
        <w:spacing w:after="0" w:line="240" w:lineRule="auto"/>
      </w:pPr>
      <w:r>
        <w:separator/>
      </w:r>
    </w:p>
  </w:endnote>
  <w:endnote w:type="continuationSeparator" w:id="0">
    <w:p w14:paraId="5DB8288C" w14:textId="77777777" w:rsidR="00A651D5" w:rsidRDefault="00A65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F736" w14:textId="77777777" w:rsidR="00A651D5" w:rsidRDefault="00A651D5" w:rsidP="000F060B">
    <w:pPr>
      <w:pStyle w:val="Footer"/>
      <w:jc w:val="right"/>
      <w:rPr>
        <w:b/>
        <w:noProof/>
      </w:rPr>
    </w:pPr>
    <w:r>
      <w:rPr>
        <w:b/>
        <w:noProof/>
      </w:rPr>
      <w:drawing>
        <wp:anchor distT="0" distB="0" distL="114300" distR="114300" simplePos="0" relativeHeight="251663360" behindDoc="0" locked="0" layoutInCell="1" allowOverlap="1" wp14:anchorId="18E8BB46" wp14:editId="33652F31">
          <wp:simplePos x="0" y="0"/>
          <wp:positionH relativeFrom="column">
            <wp:posOffset>-600074</wp:posOffset>
          </wp:positionH>
          <wp:positionV relativeFrom="paragraph">
            <wp:posOffset>149860</wp:posOffset>
          </wp:positionV>
          <wp:extent cx="7140426" cy="531718"/>
          <wp:effectExtent l="0" t="0" r="3810" b="190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oter REport.jpg"/>
                  <pic:cNvPicPr/>
                </pic:nvPicPr>
                <pic:blipFill>
                  <a:blip r:embed="rId1">
                    <a:extLst>
                      <a:ext uri="{28A0092B-C50C-407E-A947-70E740481C1C}">
                        <a14:useLocalDpi xmlns:a14="http://schemas.microsoft.com/office/drawing/2010/main" val="0"/>
                      </a:ext>
                    </a:extLst>
                  </a:blip>
                  <a:stretch>
                    <a:fillRect/>
                  </a:stretch>
                </pic:blipFill>
                <pic:spPr>
                  <a:xfrm>
                    <a:off x="0" y="0"/>
                    <a:ext cx="7284203" cy="542424"/>
                  </a:xfrm>
                  <a:prstGeom prst="rect">
                    <a:avLst/>
                  </a:prstGeom>
                </pic:spPr>
              </pic:pic>
            </a:graphicData>
          </a:graphic>
          <wp14:sizeRelH relativeFrom="margin">
            <wp14:pctWidth>0</wp14:pctWidth>
          </wp14:sizeRelH>
          <wp14:sizeRelV relativeFrom="margin">
            <wp14:pctHeight>0</wp14:pctHeight>
          </wp14:sizeRelV>
        </wp:anchor>
      </w:drawing>
    </w:r>
  </w:p>
  <w:p w14:paraId="0343C69C" w14:textId="77777777" w:rsidR="00A651D5" w:rsidRPr="000F060B" w:rsidRDefault="00A651D5" w:rsidP="000F060B">
    <w:pPr>
      <w:pStyle w:val="Footer"/>
      <w:jc w:val="right"/>
      <w:rPr>
        <w:b/>
      </w:rPr>
    </w:pPr>
  </w:p>
  <w:p w14:paraId="5A27090A" w14:textId="77777777" w:rsidR="00A651D5" w:rsidRDefault="00A65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61BA" w14:textId="77777777" w:rsidR="00A651D5" w:rsidRDefault="00A651D5">
    <w:pPr>
      <w:pStyle w:val="Footer"/>
    </w:pPr>
    <w:r>
      <w:rPr>
        <w:b/>
        <w:noProof/>
      </w:rPr>
      <w:drawing>
        <wp:anchor distT="0" distB="0" distL="114300" distR="114300" simplePos="0" relativeHeight="251661312" behindDoc="1" locked="0" layoutInCell="1" allowOverlap="1" wp14:anchorId="251C047F" wp14:editId="3EE55261">
          <wp:simplePos x="0" y="0"/>
          <wp:positionH relativeFrom="margin">
            <wp:align>center</wp:align>
          </wp:positionH>
          <wp:positionV relativeFrom="paragraph">
            <wp:posOffset>-209550</wp:posOffset>
          </wp:positionV>
          <wp:extent cx="7163018" cy="533400"/>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oter REport.jpg"/>
                  <pic:cNvPicPr/>
                </pic:nvPicPr>
                <pic:blipFill rotWithShape="1">
                  <a:blip r:embed="rId1">
                    <a:extLst>
                      <a:ext uri="{28A0092B-C50C-407E-A947-70E740481C1C}">
                        <a14:useLocalDpi xmlns:a14="http://schemas.microsoft.com/office/drawing/2010/main" val="0"/>
                      </a:ext>
                    </a:extLst>
                  </a:blip>
                  <a:srcRect r="-400"/>
                  <a:stretch/>
                </pic:blipFill>
                <pic:spPr>
                  <a:xfrm>
                    <a:off x="0" y="0"/>
                    <a:ext cx="7163018"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53C0" w14:textId="77777777" w:rsidR="00A651D5" w:rsidRDefault="00A651D5">
      <w:pPr>
        <w:spacing w:after="0" w:line="240" w:lineRule="auto"/>
      </w:pPr>
      <w:r>
        <w:separator/>
      </w:r>
    </w:p>
  </w:footnote>
  <w:footnote w:type="continuationSeparator" w:id="0">
    <w:p w14:paraId="6FE0EB63" w14:textId="77777777" w:rsidR="00A651D5" w:rsidRDefault="00A65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2482" w:tblpY="721"/>
      <w:tblOverlap w:val="never"/>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578"/>
    </w:tblGrid>
    <w:tr w:rsidR="00FB4F60" w14:paraId="7408BC19" w14:textId="77777777" w:rsidTr="00114FE2">
      <w:trPr>
        <w:trHeight w:val="305"/>
      </w:trPr>
      <w:tc>
        <w:tcPr>
          <w:tcW w:w="3675" w:type="dxa"/>
          <w:vAlign w:val="center"/>
        </w:tcPr>
        <w:p w14:paraId="64B36FA7" w14:textId="77777777" w:rsidR="00A651D5" w:rsidRPr="005267C4" w:rsidRDefault="00A651D5" w:rsidP="005267C4">
          <w:pPr>
            <w:pStyle w:val="Header"/>
            <w:jc w:val="center"/>
            <w:rPr>
              <w:sz w:val="20"/>
              <w:szCs w:val="20"/>
            </w:rPr>
          </w:pPr>
          <w:r w:rsidRPr="005267C4">
            <w:rPr>
              <w:sz w:val="20"/>
              <w:szCs w:val="20"/>
            </w:rPr>
            <w:t>State:  Montana</w:t>
          </w:r>
        </w:p>
      </w:tc>
      <w:tc>
        <w:tcPr>
          <w:tcW w:w="5578" w:type="dxa"/>
          <w:vAlign w:val="center"/>
        </w:tcPr>
        <w:p w14:paraId="52CF414B" w14:textId="77777777" w:rsidR="00A651D5" w:rsidRPr="005267C4" w:rsidRDefault="00A651D5" w:rsidP="005267C4">
          <w:pPr>
            <w:pStyle w:val="Header"/>
            <w:jc w:val="center"/>
            <w:rPr>
              <w:sz w:val="20"/>
              <w:szCs w:val="20"/>
            </w:rPr>
          </w:pPr>
          <w:r w:rsidRPr="005267C4">
            <w:rPr>
              <w:sz w:val="20"/>
              <w:szCs w:val="20"/>
            </w:rPr>
            <w:t>Grant Title:  -01</w:t>
          </w:r>
        </w:p>
      </w:tc>
    </w:tr>
    <w:tr w:rsidR="00FB4F60" w14:paraId="3E145599" w14:textId="77777777" w:rsidTr="00114FE2">
      <w:trPr>
        <w:trHeight w:val="305"/>
      </w:trPr>
      <w:tc>
        <w:tcPr>
          <w:tcW w:w="3675" w:type="dxa"/>
          <w:vAlign w:val="center"/>
        </w:tcPr>
        <w:p w14:paraId="0E2513D4" w14:textId="77777777" w:rsidR="00A651D5" w:rsidRPr="005267C4" w:rsidRDefault="00A651D5" w:rsidP="005267C4">
          <w:pPr>
            <w:pStyle w:val="Header"/>
            <w:jc w:val="center"/>
            <w:rPr>
              <w:sz w:val="20"/>
              <w:szCs w:val="20"/>
            </w:rPr>
          </w:pPr>
          <w:r w:rsidRPr="005267C4">
            <w:rPr>
              <w:sz w:val="20"/>
              <w:szCs w:val="20"/>
            </w:rPr>
            <w:t>FMBS:  -01</w:t>
          </w:r>
        </w:p>
      </w:tc>
      <w:tc>
        <w:tcPr>
          <w:tcW w:w="5578" w:type="dxa"/>
          <w:vAlign w:val="center"/>
        </w:tcPr>
        <w:p w14:paraId="3F767286" w14:textId="77777777" w:rsidR="00A651D5" w:rsidRPr="005267C4" w:rsidRDefault="00A651D5" w:rsidP="005267C4">
          <w:pPr>
            <w:pStyle w:val="Header"/>
            <w:jc w:val="center"/>
            <w:rPr>
              <w:sz w:val="20"/>
              <w:szCs w:val="20"/>
            </w:rPr>
          </w:pPr>
          <w:r w:rsidRPr="005267C4">
            <w:rPr>
              <w:sz w:val="20"/>
              <w:szCs w:val="20"/>
            </w:rPr>
            <w:t>Period:  1967 to 2024</w:t>
          </w:r>
        </w:p>
      </w:tc>
    </w:tr>
    <w:tr w:rsidR="00FB4F60" w14:paraId="22B9A64B" w14:textId="77777777" w:rsidTr="00114FE2">
      <w:trPr>
        <w:trHeight w:val="329"/>
      </w:trPr>
      <w:tc>
        <w:tcPr>
          <w:tcW w:w="3675" w:type="dxa"/>
          <w:vAlign w:val="center"/>
        </w:tcPr>
        <w:p w14:paraId="2D249D09" w14:textId="77777777" w:rsidR="00A651D5" w:rsidRPr="005267C4" w:rsidRDefault="00A651D5" w:rsidP="005267C4">
          <w:pPr>
            <w:pStyle w:val="Header"/>
            <w:jc w:val="center"/>
            <w:rPr>
              <w:sz w:val="20"/>
              <w:szCs w:val="20"/>
            </w:rPr>
          </w:pPr>
          <w:r w:rsidRPr="005267C4">
            <w:rPr>
              <w:sz w:val="20"/>
              <w:szCs w:val="20"/>
            </w:rPr>
            <w:t>Grant ID:  -01</w:t>
          </w:r>
        </w:p>
      </w:tc>
      <w:tc>
        <w:tcPr>
          <w:tcW w:w="5578" w:type="dxa"/>
          <w:vAlign w:val="center"/>
        </w:tcPr>
        <w:p w14:paraId="70A91C90" w14:textId="77777777" w:rsidR="00A651D5" w:rsidRPr="005267C4" w:rsidRDefault="00A651D5" w:rsidP="005267C4">
          <w:pPr>
            <w:pStyle w:val="Header"/>
            <w:jc w:val="center"/>
            <w:rPr>
              <w:sz w:val="20"/>
              <w:szCs w:val="20"/>
            </w:rPr>
          </w:pPr>
          <w:r w:rsidRPr="005267C4">
            <w:rPr>
              <w:sz w:val="20"/>
              <w:szCs w:val="20"/>
            </w:rPr>
            <w:t>Final or Interim:  Preliminary</w:t>
          </w:r>
        </w:p>
      </w:tc>
    </w:tr>
    <w:tr w:rsidR="00FB4F60" w14:paraId="6AF1E119" w14:textId="77777777" w:rsidTr="00114FE2">
      <w:trPr>
        <w:trHeight w:val="305"/>
      </w:trPr>
      <w:tc>
        <w:tcPr>
          <w:tcW w:w="3675" w:type="dxa"/>
          <w:vAlign w:val="center"/>
        </w:tcPr>
        <w:p w14:paraId="472D46F7" w14:textId="77777777" w:rsidR="00A651D5" w:rsidRPr="005267C4" w:rsidRDefault="00A651D5" w:rsidP="005267C4">
          <w:pPr>
            <w:pStyle w:val="Header"/>
            <w:jc w:val="center"/>
            <w:rPr>
              <w:sz w:val="20"/>
              <w:szCs w:val="20"/>
            </w:rPr>
          </w:pPr>
          <w:r w:rsidRPr="005267C4">
            <w:rPr>
              <w:sz w:val="20"/>
              <w:szCs w:val="20"/>
            </w:rPr>
            <w:t>Waterbody:  Beaverhead River</w:t>
          </w:r>
        </w:p>
      </w:tc>
      <w:tc>
        <w:tcPr>
          <w:tcW w:w="5578" w:type="dxa"/>
          <w:vAlign w:val="center"/>
        </w:tcPr>
        <w:p w14:paraId="2F0842A8" w14:textId="77B3A914" w:rsidR="00A651D5" w:rsidRPr="005267C4" w:rsidRDefault="00A651D5" w:rsidP="005267C4">
          <w:pPr>
            <w:pStyle w:val="Header"/>
            <w:jc w:val="center"/>
            <w:rPr>
              <w:sz w:val="20"/>
              <w:szCs w:val="20"/>
            </w:rPr>
          </w:pPr>
          <w:r w:rsidRPr="005267C4">
            <w:rPr>
              <w:sz w:val="20"/>
              <w:szCs w:val="20"/>
            </w:rPr>
            <w:t>Title:</w:t>
          </w:r>
          <w:r w:rsidR="0077313A">
            <w:rPr>
              <w:sz w:val="20"/>
              <w:szCs w:val="20"/>
            </w:rPr>
            <w:t xml:space="preserve"> River Monitoring Sections</w:t>
          </w:r>
        </w:p>
      </w:tc>
    </w:tr>
  </w:tbl>
  <w:p w14:paraId="5C557384" w14:textId="77777777" w:rsidR="00A651D5" w:rsidRDefault="00A651D5">
    <w:pPr>
      <w:pStyle w:val="Header"/>
    </w:pPr>
    <w:r>
      <w:rPr>
        <w:noProof/>
      </w:rPr>
      <w:drawing>
        <wp:anchor distT="0" distB="0" distL="114300" distR="114300" simplePos="0" relativeHeight="251660287" behindDoc="1" locked="0" layoutInCell="1" allowOverlap="1" wp14:anchorId="4BD03E92" wp14:editId="0EFD43BB">
          <wp:simplePos x="0" y="0"/>
          <wp:positionH relativeFrom="margin">
            <wp:posOffset>-607060</wp:posOffset>
          </wp:positionH>
          <wp:positionV relativeFrom="paragraph">
            <wp:posOffset>-898672</wp:posOffset>
          </wp:positionV>
          <wp:extent cx="7146611" cy="1143000"/>
          <wp:effectExtent l="0" t="0" r="381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port Header.jpg"/>
                  <pic:cNvPicPr/>
                </pic:nvPicPr>
                <pic:blipFill>
                  <a:blip r:embed="rId1">
                    <a:extLst>
                      <a:ext uri="{28A0092B-C50C-407E-A947-70E740481C1C}">
                        <a14:useLocalDpi xmlns:a14="http://schemas.microsoft.com/office/drawing/2010/main" val="0"/>
                      </a:ext>
                    </a:extLst>
                  </a:blip>
                  <a:stretch>
                    <a:fillRect/>
                  </a:stretch>
                </pic:blipFill>
                <pic:spPr>
                  <a:xfrm>
                    <a:off x="0" y="0"/>
                    <a:ext cx="7146611"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941688C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457072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11C"/>
    <w:rsid w:val="00000A6B"/>
    <w:rsid w:val="00001690"/>
    <w:rsid w:val="0000188E"/>
    <w:rsid w:val="0001272C"/>
    <w:rsid w:val="0001596C"/>
    <w:rsid w:val="0002052A"/>
    <w:rsid w:val="0002353D"/>
    <w:rsid w:val="00024367"/>
    <w:rsid w:val="000324AA"/>
    <w:rsid w:val="00032EF9"/>
    <w:rsid w:val="00040572"/>
    <w:rsid w:val="00057479"/>
    <w:rsid w:val="000631AF"/>
    <w:rsid w:val="000735E2"/>
    <w:rsid w:val="00076777"/>
    <w:rsid w:val="00076C21"/>
    <w:rsid w:val="00077175"/>
    <w:rsid w:val="00080CCB"/>
    <w:rsid w:val="00084601"/>
    <w:rsid w:val="00093DD6"/>
    <w:rsid w:val="000A0A3E"/>
    <w:rsid w:val="000A13BC"/>
    <w:rsid w:val="000A3F8D"/>
    <w:rsid w:val="000A6F46"/>
    <w:rsid w:val="000B493A"/>
    <w:rsid w:val="000C1DF4"/>
    <w:rsid w:val="000C6065"/>
    <w:rsid w:val="000C6EA9"/>
    <w:rsid w:val="000D0915"/>
    <w:rsid w:val="000F0ED9"/>
    <w:rsid w:val="000F68FA"/>
    <w:rsid w:val="00101113"/>
    <w:rsid w:val="00107A37"/>
    <w:rsid w:val="0012342D"/>
    <w:rsid w:val="00124F10"/>
    <w:rsid w:val="001276E0"/>
    <w:rsid w:val="00137E46"/>
    <w:rsid w:val="001415E0"/>
    <w:rsid w:val="001424F9"/>
    <w:rsid w:val="00152FBA"/>
    <w:rsid w:val="00155195"/>
    <w:rsid w:val="00172BEE"/>
    <w:rsid w:val="00177FA1"/>
    <w:rsid w:val="00182E8E"/>
    <w:rsid w:val="00185B6C"/>
    <w:rsid w:val="00195F5B"/>
    <w:rsid w:val="001B5E27"/>
    <w:rsid w:val="001D614F"/>
    <w:rsid w:val="001E28E3"/>
    <w:rsid w:val="001F574A"/>
    <w:rsid w:val="001F775A"/>
    <w:rsid w:val="00200A3A"/>
    <w:rsid w:val="002038BA"/>
    <w:rsid w:val="00204DE4"/>
    <w:rsid w:val="00205CC7"/>
    <w:rsid w:val="002074DF"/>
    <w:rsid w:val="0021062C"/>
    <w:rsid w:val="00217EA3"/>
    <w:rsid w:val="00222886"/>
    <w:rsid w:val="00225454"/>
    <w:rsid w:val="00244260"/>
    <w:rsid w:val="0024756E"/>
    <w:rsid w:val="00251B10"/>
    <w:rsid w:val="0025324A"/>
    <w:rsid w:val="00261480"/>
    <w:rsid w:val="00271900"/>
    <w:rsid w:val="00272D73"/>
    <w:rsid w:val="0027440F"/>
    <w:rsid w:val="002745B2"/>
    <w:rsid w:val="0028217C"/>
    <w:rsid w:val="002832AF"/>
    <w:rsid w:val="00291D19"/>
    <w:rsid w:val="002A2D58"/>
    <w:rsid w:val="002A4071"/>
    <w:rsid w:val="002A493E"/>
    <w:rsid w:val="002B170C"/>
    <w:rsid w:val="002C44E8"/>
    <w:rsid w:val="002D0679"/>
    <w:rsid w:val="002D10C2"/>
    <w:rsid w:val="002D6EC6"/>
    <w:rsid w:val="002E72CD"/>
    <w:rsid w:val="002E754F"/>
    <w:rsid w:val="002F61A4"/>
    <w:rsid w:val="0030475D"/>
    <w:rsid w:val="003077DB"/>
    <w:rsid w:val="003165BB"/>
    <w:rsid w:val="00317F81"/>
    <w:rsid w:val="00324B44"/>
    <w:rsid w:val="0033281C"/>
    <w:rsid w:val="003351D0"/>
    <w:rsid w:val="00340C19"/>
    <w:rsid w:val="00354C27"/>
    <w:rsid w:val="0035554E"/>
    <w:rsid w:val="00355C98"/>
    <w:rsid w:val="0035601D"/>
    <w:rsid w:val="00363192"/>
    <w:rsid w:val="0037115A"/>
    <w:rsid w:val="003855B5"/>
    <w:rsid w:val="003954CF"/>
    <w:rsid w:val="00397443"/>
    <w:rsid w:val="00397EB3"/>
    <w:rsid w:val="00397F9D"/>
    <w:rsid w:val="003A22EF"/>
    <w:rsid w:val="003A511C"/>
    <w:rsid w:val="003B7F2D"/>
    <w:rsid w:val="003C35C7"/>
    <w:rsid w:val="003E24AB"/>
    <w:rsid w:val="003E665C"/>
    <w:rsid w:val="003F1311"/>
    <w:rsid w:val="003F5246"/>
    <w:rsid w:val="003F64C1"/>
    <w:rsid w:val="004258D9"/>
    <w:rsid w:val="00443CBB"/>
    <w:rsid w:val="00456952"/>
    <w:rsid w:val="00460DB0"/>
    <w:rsid w:val="00463CCB"/>
    <w:rsid w:val="00471C3E"/>
    <w:rsid w:val="00476369"/>
    <w:rsid w:val="00476658"/>
    <w:rsid w:val="0048010F"/>
    <w:rsid w:val="004A5BF0"/>
    <w:rsid w:val="004A5C0E"/>
    <w:rsid w:val="004B5CD3"/>
    <w:rsid w:val="004B7715"/>
    <w:rsid w:val="004B7733"/>
    <w:rsid w:val="004C7786"/>
    <w:rsid w:val="004F2C19"/>
    <w:rsid w:val="004F37FC"/>
    <w:rsid w:val="004F3D79"/>
    <w:rsid w:val="004F5447"/>
    <w:rsid w:val="00500537"/>
    <w:rsid w:val="005007DD"/>
    <w:rsid w:val="00501239"/>
    <w:rsid w:val="00506EAF"/>
    <w:rsid w:val="00522869"/>
    <w:rsid w:val="005370D2"/>
    <w:rsid w:val="00557C3B"/>
    <w:rsid w:val="00571078"/>
    <w:rsid w:val="005737E2"/>
    <w:rsid w:val="0057515D"/>
    <w:rsid w:val="00580F16"/>
    <w:rsid w:val="00584779"/>
    <w:rsid w:val="005864CC"/>
    <w:rsid w:val="005907ED"/>
    <w:rsid w:val="00593428"/>
    <w:rsid w:val="0059771D"/>
    <w:rsid w:val="005A571F"/>
    <w:rsid w:val="005B7C77"/>
    <w:rsid w:val="005D579B"/>
    <w:rsid w:val="005E7641"/>
    <w:rsid w:val="0060383A"/>
    <w:rsid w:val="006047BA"/>
    <w:rsid w:val="006057C4"/>
    <w:rsid w:val="00606D58"/>
    <w:rsid w:val="00617C9C"/>
    <w:rsid w:val="006216C6"/>
    <w:rsid w:val="00627A4D"/>
    <w:rsid w:val="00630394"/>
    <w:rsid w:val="00633201"/>
    <w:rsid w:val="00634212"/>
    <w:rsid w:val="00634362"/>
    <w:rsid w:val="006401BF"/>
    <w:rsid w:val="00654E59"/>
    <w:rsid w:val="006610FF"/>
    <w:rsid w:val="0067267A"/>
    <w:rsid w:val="00683DAC"/>
    <w:rsid w:val="006A244F"/>
    <w:rsid w:val="006A4F69"/>
    <w:rsid w:val="006C3A21"/>
    <w:rsid w:val="006C4A14"/>
    <w:rsid w:val="006D4E0D"/>
    <w:rsid w:val="006E4D97"/>
    <w:rsid w:val="006E7795"/>
    <w:rsid w:val="006F15D9"/>
    <w:rsid w:val="006F530C"/>
    <w:rsid w:val="006F73B1"/>
    <w:rsid w:val="00710A5C"/>
    <w:rsid w:val="0074175B"/>
    <w:rsid w:val="0076004F"/>
    <w:rsid w:val="00762378"/>
    <w:rsid w:val="00766110"/>
    <w:rsid w:val="0077027E"/>
    <w:rsid w:val="00773088"/>
    <w:rsid w:val="0077313A"/>
    <w:rsid w:val="00790B9C"/>
    <w:rsid w:val="007919E8"/>
    <w:rsid w:val="00793C9C"/>
    <w:rsid w:val="00795102"/>
    <w:rsid w:val="00796D05"/>
    <w:rsid w:val="007A5FAA"/>
    <w:rsid w:val="007B74A9"/>
    <w:rsid w:val="007C0E5B"/>
    <w:rsid w:val="007D01F1"/>
    <w:rsid w:val="007D1CB9"/>
    <w:rsid w:val="007D7306"/>
    <w:rsid w:val="007E14A3"/>
    <w:rsid w:val="007E48C8"/>
    <w:rsid w:val="00802034"/>
    <w:rsid w:val="008024BB"/>
    <w:rsid w:val="008064CB"/>
    <w:rsid w:val="00811ABE"/>
    <w:rsid w:val="00817641"/>
    <w:rsid w:val="00821591"/>
    <w:rsid w:val="008228CF"/>
    <w:rsid w:val="00827497"/>
    <w:rsid w:val="0083145A"/>
    <w:rsid w:val="00841652"/>
    <w:rsid w:val="00845DC6"/>
    <w:rsid w:val="00851ABF"/>
    <w:rsid w:val="0085205A"/>
    <w:rsid w:val="00857D52"/>
    <w:rsid w:val="00861363"/>
    <w:rsid w:val="00865A2E"/>
    <w:rsid w:val="00866E58"/>
    <w:rsid w:val="0088084E"/>
    <w:rsid w:val="008819A3"/>
    <w:rsid w:val="00887FC7"/>
    <w:rsid w:val="008956B4"/>
    <w:rsid w:val="008A0C65"/>
    <w:rsid w:val="008A231A"/>
    <w:rsid w:val="008B158F"/>
    <w:rsid w:val="008B359A"/>
    <w:rsid w:val="008B42C7"/>
    <w:rsid w:val="008B55BB"/>
    <w:rsid w:val="008C5051"/>
    <w:rsid w:val="008C7AE5"/>
    <w:rsid w:val="008D3BE9"/>
    <w:rsid w:val="008D61A5"/>
    <w:rsid w:val="008D6985"/>
    <w:rsid w:val="008D6F71"/>
    <w:rsid w:val="008E4A34"/>
    <w:rsid w:val="008E757F"/>
    <w:rsid w:val="008F50B2"/>
    <w:rsid w:val="0090301D"/>
    <w:rsid w:val="00910A20"/>
    <w:rsid w:val="00913FAF"/>
    <w:rsid w:val="00916EE4"/>
    <w:rsid w:val="00925CB0"/>
    <w:rsid w:val="00931BD1"/>
    <w:rsid w:val="00936EC4"/>
    <w:rsid w:val="0095075E"/>
    <w:rsid w:val="00952CD2"/>
    <w:rsid w:val="00963320"/>
    <w:rsid w:val="00967F9E"/>
    <w:rsid w:val="009813E8"/>
    <w:rsid w:val="009922EA"/>
    <w:rsid w:val="009A401A"/>
    <w:rsid w:val="009A5F4B"/>
    <w:rsid w:val="009B0654"/>
    <w:rsid w:val="009C24A3"/>
    <w:rsid w:val="009C2C63"/>
    <w:rsid w:val="009C5F45"/>
    <w:rsid w:val="009D0F52"/>
    <w:rsid w:val="009D7ACA"/>
    <w:rsid w:val="009E1BF4"/>
    <w:rsid w:val="009F53D4"/>
    <w:rsid w:val="009F6DEF"/>
    <w:rsid w:val="009F757E"/>
    <w:rsid w:val="009F7897"/>
    <w:rsid w:val="00A06491"/>
    <w:rsid w:val="00A074BF"/>
    <w:rsid w:val="00A22DE2"/>
    <w:rsid w:val="00A26E7C"/>
    <w:rsid w:val="00A31228"/>
    <w:rsid w:val="00A4610D"/>
    <w:rsid w:val="00A62B2A"/>
    <w:rsid w:val="00A62D24"/>
    <w:rsid w:val="00A6493A"/>
    <w:rsid w:val="00A651D5"/>
    <w:rsid w:val="00A66D7E"/>
    <w:rsid w:val="00A74972"/>
    <w:rsid w:val="00A82B94"/>
    <w:rsid w:val="00A849A2"/>
    <w:rsid w:val="00A86892"/>
    <w:rsid w:val="00A9105A"/>
    <w:rsid w:val="00A915F3"/>
    <w:rsid w:val="00A9619A"/>
    <w:rsid w:val="00A96536"/>
    <w:rsid w:val="00A97CF0"/>
    <w:rsid w:val="00A97EED"/>
    <w:rsid w:val="00AA5C45"/>
    <w:rsid w:val="00AB3AE5"/>
    <w:rsid w:val="00AB790B"/>
    <w:rsid w:val="00AC16B4"/>
    <w:rsid w:val="00AC1D45"/>
    <w:rsid w:val="00AD69F0"/>
    <w:rsid w:val="00AE080C"/>
    <w:rsid w:val="00B27040"/>
    <w:rsid w:val="00B42168"/>
    <w:rsid w:val="00B44CC6"/>
    <w:rsid w:val="00B512B7"/>
    <w:rsid w:val="00B55A39"/>
    <w:rsid w:val="00B56E4C"/>
    <w:rsid w:val="00B63B00"/>
    <w:rsid w:val="00B75057"/>
    <w:rsid w:val="00B7775D"/>
    <w:rsid w:val="00B91005"/>
    <w:rsid w:val="00B97714"/>
    <w:rsid w:val="00BA5DE5"/>
    <w:rsid w:val="00BB3C7E"/>
    <w:rsid w:val="00BB5F96"/>
    <w:rsid w:val="00BB65D4"/>
    <w:rsid w:val="00BC12FD"/>
    <w:rsid w:val="00BD5D58"/>
    <w:rsid w:val="00BF0D00"/>
    <w:rsid w:val="00BF2CC2"/>
    <w:rsid w:val="00BF5ABC"/>
    <w:rsid w:val="00C14F1F"/>
    <w:rsid w:val="00C163A4"/>
    <w:rsid w:val="00C2181B"/>
    <w:rsid w:val="00C23FEE"/>
    <w:rsid w:val="00C338B9"/>
    <w:rsid w:val="00C45FE3"/>
    <w:rsid w:val="00C608B9"/>
    <w:rsid w:val="00C87BD5"/>
    <w:rsid w:val="00C901D3"/>
    <w:rsid w:val="00C94004"/>
    <w:rsid w:val="00C94A9B"/>
    <w:rsid w:val="00C9508D"/>
    <w:rsid w:val="00C9539E"/>
    <w:rsid w:val="00CA320B"/>
    <w:rsid w:val="00CB075E"/>
    <w:rsid w:val="00CB0A45"/>
    <w:rsid w:val="00CB3D6C"/>
    <w:rsid w:val="00CD3EC6"/>
    <w:rsid w:val="00CD57BB"/>
    <w:rsid w:val="00CE2B42"/>
    <w:rsid w:val="00CE4312"/>
    <w:rsid w:val="00CF398B"/>
    <w:rsid w:val="00CF5D10"/>
    <w:rsid w:val="00D00766"/>
    <w:rsid w:val="00D02D9F"/>
    <w:rsid w:val="00D134B4"/>
    <w:rsid w:val="00D22EE8"/>
    <w:rsid w:val="00D236DE"/>
    <w:rsid w:val="00D23EDE"/>
    <w:rsid w:val="00D26202"/>
    <w:rsid w:val="00D308AC"/>
    <w:rsid w:val="00D33646"/>
    <w:rsid w:val="00D41A90"/>
    <w:rsid w:val="00D454F5"/>
    <w:rsid w:val="00D46C17"/>
    <w:rsid w:val="00D65829"/>
    <w:rsid w:val="00D77A7B"/>
    <w:rsid w:val="00D81361"/>
    <w:rsid w:val="00D81595"/>
    <w:rsid w:val="00D815B9"/>
    <w:rsid w:val="00D85408"/>
    <w:rsid w:val="00D93C87"/>
    <w:rsid w:val="00D93E58"/>
    <w:rsid w:val="00D971F1"/>
    <w:rsid w:val="00D97923"/>
    <w:rsid w:val="00DB05C1"/>
    <w:rsid w:val="00DB3589"/>
    <w:rsid w:val="00DD7279"/>
    <w:rsid w:val="00DF6D1E"/>
    <w:rsid w:val="00E00068"/>
    <w:rsid w:val="00E135D1"/>
    <w:rsid w:val="00E13982"/>
    <w:rsid w:val="00E1521C"/>
    <w:rsid w:val="00E15FB0"/>
    <w:rsid w:val="00E20884"/>
    <w:rsid w:val="00E214BC"/>
    <w:rsid w:val="00E22693"/>
    <w:rsid w:val="00E263B3"/>
    <w:rsid w:val="00E33E8A"/>
    <w:rsid w:val="00E354B2"/>
    <w:rsid w:val="00E37592"/>
    <w:rsid w:val="00E4398B"/>
    <w:rsid w:val="00E47856"/>
    <w:rsid w:val="00E54228"/>
    <w:rsid w:val="00E56315"/>
    <w:rsid w:val="00E63A68"/>
    <w:rsid w:val="00E754CC"/>
    <w:rsid w:val="00E83AD7"/>
    <w:rsid w:val="00EB40AE"/>
    <w:rsid w:val="00EC0A21"/>
    <w:rsid w:val="00EC70F3"/>
    <w:rsid w:val="00ED36AC"/>
    <w:rsid w:val="00EE069F"/>
    <w:rsid w:val="00EE09FB"/>
    <w:rsid w:val="00EE2632"/>
    <w:rsid w:val="00EF606A"/>
    <w:rsid w:val="00F01331"/>
    <w:rsid w:val="00F036D7"/>
    <w:rsid w:val="00F113B3"/>
    <w:rsid w:val="00F16A4E"/>
    <w:rsid w:val="00F21DEA"/>
    <w:rsid w:val="00F22B69"/>
    <w:rsid w:val="00F2342D"/>
    <w:rsid w:val="00F30B6A"/>
    <w:rsid w:val="00F36028"/>
    <w:rsid w:val="00F421B9"/>
    <w:rsid w:val="00F504A8"/>
    <w:rsid w:val="00F5607E"/>
    <w:rsid w:val="00F56E05"/>
    <w:rsid w:val="00F6237D"/>
    <w:rsid w:val="00F71510"/>
    <w:rsid w:val="00F8238E"/>
    <w:rsid w:val="00F918C7"/>
    <w:rsid w:val="00F93C50"/>
    <w:rsid w:val="00F94434"/>
    <w:rsid w:val="00FB3F63"/>
    <w:rsid w:val="00FB69E7"/>
    <w:rsid w:val="00FC28F9"/>
    <w:rsid w:val="00FD585F"/>
    <w:rsid w:val="00FE0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0C569"/>
  <w15:docId w15:val="{4034E4B9-0CBE-46BD-A439-A21013D9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D7"/>
    <w:pPr>
      <w:outlineLvl w:val="0"/>
    </w:pPr>
    <w:rPr>
      <w:b/>
      <w:sz w:val="32"/>
      <w:szCs w:val="32"/>
    </w:rPr>
  </w:style>
  <w:style w:type="paragraph" w:styleId="Heading2">
    <w:name w:val="heading 2"/>
    <w:basedOn w:val="Heading1"/>
    <w:next w:val="Normal"/>
    <w:link w:val="Heading2Char"/>
    <w:uiPriority w:val="9"/>
    <w:unhideWhenUsed/>
    <w:qFormat/>
    <w:rsid w:val="00105E84"/>
    <w:pPr>
      <w:outlineLvl w:val="1"/>
    </w:pPr>
    <w:rPr>
      <w:sz w:val="28"/>
      <w:szCs w:val="28"/>
    </w:rPr>
  </w:style>
  <w:style w:type="paragraph" w:styleId="Heading3">
    <w:name w:val="heading 3"/>
    <w:basedOn w:val="Heading1"/>
    <w:next w:val="BodyText"/>
    <w:link w:val="Heading3Char"/>
    <w:uiPriority w:val="9"/>
    <w:unhideWhenUsed/>
    <w:qFormat/>
    <w:rsid w:val="00105E84"/>
    <w:pPr>
      <w:outlineLvl w:val="2"/>
    </w:pPr>
    <w:rPr>
      <w:sz w:val="24"/>
      <w:szCs w:val="24"/>
    </w:rPr>
  </w:style>
  <w:style w:type="paragraph" w:styleId="Heading4">
    <w:name w:val="heading 4"/>
    <w:basedOn w:val="Normal"/>
    <w:next w:val="Normal"/>
    <w:link w:val="Heading4Char"/>
    <w:uiPriority w:val="9"/>
    <w:semiHidden/>
    <w:unhideWhenUsed/>
    <w:qFormat/>
    <w:rsid w:val="008143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BodyText"/>
    <w:link w:val="Heading5Char"/>
    <w:uiPriority w:val="9"/>
    <w:unhideWhenUsed/>
    <w:qFormat/>
    <w:rsid w:val="008143BB"/>
    <w:pPr>
      <w:spacing w:before="200" w:line="240" w:lineRule="auto"/>
      <w:outlineLvl w:val="4"/>
    </w:pPr>
    <w:rPr>
      <w:rFonts w:ascii="Times New Roman" w:hAnsi="Times New Roman" w:cs="Times New Roman"/>
      <w:b/>
      <w:bCs/>
      <w:i w:val="0"/>
      <w:iCs w:val="0"/>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60B"/>
  </w:style>
  <w:style w:type="paragraph" w:styleId="Footer">
    <w:name w:val="footer"/>
    <w:basedOn w:val="Normal"/>
    <w:link w:val="FooterChar"/>
    <w:uiPriority w:val="99"/>
    <w:unhideWhenUsed/>
    <w:rsid w:val="000F0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60B"/>
  </w:style>
  <w:style w:type="character" w:customStyle="1" w:styleId="Heading3Char">
    <w:name w:val="Heading 3 Char"/>
    <w:basedOn w:val="DefaultParagraphFont"/>
    <w:link w:val="Heading3"/>
    <w:uiPriority w:val="9"/>
    <w:rsid w:val="00105E84"/>
    <w:rPr>
      <w:b/>
      <w:sz w:val="24"/>
      <w:szCs w:val="24"/>
    </w:rPr>
  </w:style>
  <w:style w:type="character" w:customStyle="1" w:styleId="Heading5Char">
    <w:name w:val="Heading 5 Char"/>
    <w:basedOn w:val="DefaultParagraphFont"/>
    <w:link w:val="Heading5"/>
    <w:uiPriority w:val="9"/>
    <w:rsid w:val="008143BB"/>
    <w:rPr>
      <w:rFonts w:ascii="Times New Roman" w:eastAsiaTheme="majorEastAsia" w:hAnsi="Times New Roman" w:cs="Times New Roman"/>
      <w:b/>
      <w:bCs/>
      <w:color w:val="000000" w:themeColor="text1"/>
      <w:sz w:val="24"/>
      <w:szCs w:val="24"/>
    </w:rPr>
  </w:style>
  <w:style w:type="paragraph" w:styleId="BodyText">
    <w:name w:val="Body Text"/>
    <w:basedOn w:val="Normal"/>
    <w:link w:val="BodyTextChar"/>
    <w:qFormat/>
    <w:rsid w:val="001F14F5"/>
    <w:pPr>
      <w:tabs>
        <w:tab w:val="left" w:pos="1095"/>
      </w:tabs>
    </w:pPr>
    <w:rPr>
      <w:rFonts w:cstheme="minorHAnsi"/>
    </w:rPr>
  </w:style>
  <w:style w:type="character" w:customStyle="1" w:styleId="BodyTextChar">
    <w:name w:val="Body Text Char"/>
    <w:basedOn w:val="DefaultParagraphFont"/>
    <w:link w:val="BodyText"/>
    <w:rsid w:val="001F14F5"/>
    <w:rPr>
      <w:rFonts w:cstheme="minorHAnsi"/>
    </w:rPr>
  </w:style>
  <w:style w:type="paragraph" w:styleId="Title">
    <w:name w:val="Title"/>
    <w:basedOn w:val="Heading1"/>
    <w:next w:val="BodyText"/>
    <w:link w:val="TitleChar"/>
    <w:qFormat/>
    <w:rsid w:val="009858D7"/>
  </w:style>
  <w:style w:type="character" w:customStyle="1" w:styleId="TitleChar">
    <w:name w:val="Title Char"/>
    <w:basedOn w:val="DefaultParagraphFont"/>
    <w:link w:val="Title"/>
    <w:rsid w:val="009858D7"/>
    <w:rPr>
      <w:b/>
      <w:sz w:val="32"/>
      <w:szCs w:val="32"/>
    </w:rPr>
  </w:style>
  <w:style w:type="character" w:customStyle="1" w:styleId="Heading4Char">
    <w:name w:val="Heading 4 Char"/>
    <w:basedOn w:val="DefaultParagraphFont"/>
    <w:link w:val="Heading4"/>
    <w:uiPriority w:val="9"/>
    <w:semiHidden/>
    <w:rsid w:val="008143BB"/>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858D7"/>
    <w:rPr>
      <w:b/>
      <w:sz w:val="32"/>
      <w:szCs w:val="32"/>
    </w:rPr>
  </w:style>
  <w:style w:type="character" w:customStyle="1" w:styleId="Heading2Char">
    <w:name w:val="Heading 2 Char"/>
    <w:basedOn w:val="DefaultParagraphFont"/>
    <w:link w:val="Heading2"/>
    <w:uiPriority w:val="9"/>
    <w:rsid w:val="00105E84"/>
    <w:rPr>
      <w:b/>
      <w:sz w:val="28"/>
      <w:szCs w:val="28"/>
    </w:rPr>
  </w:style>
  <w:style w:type="table" w:styleId="TableGrid">
    <w:name w:val="Table Grid"/>
    <w:basedOn w:val="TableNormal"/>
    <w:uiPriority w:val="39"/>
    <w:rsid w:val="00D573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4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0448"/>
    <w:rPr>
      <w:rFonts w:ascii="Times New Roman" w:hAnsi="Times New Roman" w:cs="Times New Roman"/>
      <w:sz w:val="18"/>
      <w:szCs w:val="18"/>
    </w:rPr>
  </w:style>
  <w:style w:type="paragraph" w:styleId="Caption">
    <w:name w:val="caption"/>
    <w:basedOn w:val="Normal"/>
    <w:next w:val="Normal"/>
    <w:uiPriority w:val="35"/>
    <w:unhideWhenUsed/>
    <w:qFormat/>
    <w:rsid w:val="005514C2"/>
    <w:pPr>
      <w:keepNext/>
      <w:spacing w:after="200" w:line="240" w:lineRule="auto"/>
    </w:pPr>
    <w:rPr>
      <w:color w:val="000000" w:themeColor="text1"/>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customStyle="1" w:styleId="paragraph">
    <w:name w:val="paragraph"/>
    <w:basedOn w:val="Normal"/>
    <w:rsid w:val="00CB0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B075E"/>
  </w:style>
  <w:style w:type="character" w:customStyle="1" w:styleId="eop">
    <w:name w:val="eop"/>
    <w:basedOn w:val="DefaultParagraphFont"/>
    <w:rsid w:val="00CB075E"/>
  </w:style>
  <w:style w:type="character" w:customStyle="1" w:styleId="spellingerror">
    <w:name w:val="spellingerror"/>
    <w:basedOn w:val="DefaultParagraphFont"/>
    <w:rsid w:val="000631AF"/>
  </w:style>
  <w:style w:type="character" w:customStyle="1" w:styleId="contextualspellingandgrammarerror">
    <w:name w:val="contextualspellingandgrammarerror"/>
    <w:basedOn w:val="DefaultParagraphFont"/>
    <w:rsid w:val="0095075E"/>
  </w:style>
  <w:style w:type="character" w:styleId="CommentReference">
    <w:name w:val="annotation reference"/>
    <w:basedOn w:val="DefaultParagraphFont"/>
    <w:uiPriority w:val="99"/>
    <w:semiHidden/>
    <w:unhideWhenUsed/>
    <w:rsid w:val="00887FC7"/>
    <w:rPr>
      <w:sz w:val="16"/>
      <w:szCs w:val="16"/>
    </w:rPr>
  </w:style>
  <w:style w:type="paragraph" w:styleId="CommentText">
    <w:name w:val="annotation text"/>
    <w:basedOn w:val="Normal"/>
    <w:link w:val="CommentTextChar"/>
    <w:uiPriority w:val="99"/>
    <w:unhideWhenUsed/>
    <w:rsid w:val="00887FC7"/>
    <w:pPr>
      <w:spacing w:line="240" w:lineRule="auto"/>
    </w:pPr>
    <w:rPr>
      <w:sz w:val="20"/>
      <w:szCs w:val="20"/>
    </w:rPr>
  </w:style>
  <w:style w:type="character" w:customStyle="1" w:styleId="CommentTextChar">
    <w:name w:val="Comment Text Char"/>
    <w:basedOn w:val="DefaultParagraphFont"/>
    <w:link w:val="CommentText"/>
    <w:uiPriority w:val="99"/>
    <w:rsid w:val="00887FC7"/>
    <w:rPr>
      <w:sz w:val="20"/>
      <w:szCs w:val="20"/>
    </w:rPr>
  </w:style>
  <w:style w:type="paragraph" w:styleId="CommentSubject">
    <w:name w:val="annotation subject"/>
    <w:basedOn w:val="CommentText"/>
    <w:next w:val="CommentText"/>
    <w:link w:val="CommentSubjectChar"/>
    <w:uiPriority w:val="99"/>
    <w:semiHidden/>
    <w:unhideWhenUsed/>
    <w:rsid w:val="00887FC7"/>
    <w:rPr>
      <w:b/>
      <w:bCs/>
    </w:rPr>
  </w:style>
  <w:style w:type="character" w:customStyle="1" w:styleId="CommentSubjectChar">
    <w:name w:val="Comment Subject Char"/>
    <w:basedOn w:val="CommentTextChar"/>
    <w:link w:val="CommentSubject"/>
    <w:uiPriority w:val="99"/>
    <w:semiHidden/>
    <w:rsid w:val="00887F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8541">
      <w:bodyDiv w:val="1"/>
      <w:marLeft w:val="0"/>
      <w:marRight w:val="0"/>
      <w:marTop w:val="0"/>
      <w:marBottom w:val="0"/>
      <w:divBdr>
        <w:top w:val="none" w:sz="0" w:space="0" w:color="auto"/>
        <w:left w:val="none" w:sz="0" w:space="0" w:color="auto"/>
        <w:bottom w:val="none" w:sz="0" w:space="0" w:color="auto"/>
        <w:right w:val="none" w:sz="0" w:space="0" w:color="auto"/>
      </w:divBdr>
    </w:div>
    <w:div w:id="1608732799">
      <w:bodyDiv w:val="1"/>
      <w:marLeft w:val="0"/>
      <w:marRight w:val="0"/>
      <w:marTop w:val="0"/>
      <w:marBottom w:val="0"/>
      <w:divBdr>
        <w:top w:val="none" w:sz="0" w:space="0" w:color="auto"/>
        <w:left w:val="none" w:sz="0" w:space="0" w:color="auto"/>
        <w:bottom w:val="none" w:sz="0" w:space="0" w:color="auto"/>
        <w:right w:val="none" w:sz="0" w:space="0" w:color="auto"/>
      </w:divBdr>
    </w:div>
    <w:div w:id="182022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44.jpeg"/></Relationships>
</file>

<file path=word/_rels/footer2.xml.rels><?xml version="1.0" encoding="UTF-8" standalone="yes"?>
<Relationships xmlns="http://schemas.openxmlformats.org/package/2006/relationships"><Relationship Id="rId1"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C283D-8780-470B-B8C7-98E576AE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67</Pages>
  <Words>7604</Words>
  <Characters>43347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Bateman, Lucas</dc:creator>
  <cp:keywords/>
  <cp:lastModifiedBy>Jaeger, Matt</cp:lastModifiedBy>
  <cp:revision>132</cp:revision>
  <cp:lastPrinted>2025-06-04T18:22:00Z</cp:lastPrinted>
  <dcterms:created xsi:type="dcterms:W3CDTF">2025-06-18T21:16:00Z</dcterms:created>
  <dcterms:modified xsi:type="dcterms:W3CDTF">2025-06-19T19:41:00Z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Fisheries.bib</vt:lpwstr>
  </property>
  <property fmtid="{D5CDD505-2E9C-101B-9397-08002B2CF9AE}" pid="3" name="editor_options">
    <vt:lpwstr/>
  </property>
  <property fmtid="{D5CDD505-2E9C-101B-9397-08002B2CF9AE}" pid="4" name="output">
    <vt:lpwstr/>
  </property>
  <property fmtid="{D5CDD505-2E9C-101B-9397-08002B2CF9AE}" pid="5" name="params">
    <vt:lpwstr/>
  </property>
</Properties>
</file>